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3A" w:rsidRDefault="00362C3A" w:rsidP="00277032">
      <w:pPr>
        <w:pStyle w:val="Web"/>
        <w:shd w:val="clear" w:color="auto" w:fill="FFFFFF"/>
        <w:spacing w:before="0" w:beforeAutospacing="0" w:after="0" w:afterAutospacing="0"/>
        <w:jc w:val="center"/>
        <w:rPr>
          <w:rFonts w:ascii="Calibri" w:hAnsi="Calibri" w:cs="Calibri"/>
          <w:color w:val="222222"/>
          <w:sz w:val="26"/>
          <w:szCs w:val="26"/>
          <w:lang w:val="el-GR"/>
        </w:rPr>
      </w:pPr>
    </w:p>
    <w:p w:rsidR="005021FF" w:rsidRDefault="009830BE" w:rsidP="009830BE">
      <w:pPr>
        <w:pStyle w:val="Web"/>
        <w:shd w:val="clear" w:color="auto" w:fill="FFFFFF"/>
        <w:spacing w:before="0" w:beforeAutospacing="0" w:after="0" w:afterAutospacing="0"/>
        <w:jc w:val="center"/>
        <w:rPr>
          <w:rFonts w:asciiTheme="minorHAnsi" w:hAnsiTheme="minorHAnsi" w:cstheme="minorHAnsi"/>
          <w:color w:val="222222"/>
          <w:sz w:val="26"/>
          <w:szCs w:val="26"/>
          <w:lang w:val="el-GR"/>
        </w:rPr>
      </w:pPr>
      <w:r w:rsidRPr="0037709F">
        <w:rPr>
          <w:rFonts w:asciiTheme="minorHAnsi" w:hAnsiTheme="minorHAnsi" w:cstheme="minorHAnsi"/>
          <w:color w:val="222222"/>
          <w:sz w:val="26"/>
          <w:szCs w:val="26"/>
          <w:lang w:val="el-GR"/>
        </w:rPr>
        <w:t>«</w:t>
      </w:r>
      <w:r w:rsidRPr="0037709F">
        <w:rPr>
          <w:rFonts w:asciiTheme="minorHAnsi" w:hAnsiTheme="minorHAnsi" w:cstheme="minorHAnsi"/>
          <w:b/>
          <w:i/>
          <w:color w:val="222222"/>
          <w:sz w:val="26"/>
          <w:szCs w:val="26"/>
          <w:lang w:val="el-GR"/>
        </w:rPr>
        <w:t>Π</w:t>
      </w:r>
      <w:r w:rsidRPr="0037709F">
        <w:rPr>
          <w:rFonts w:asciiTheme="minorHAnsi" w:hAnsiTheme="minorHAnsi" w:cstheme="minorHAnsi"/>
          <w:color w:val="222222"/>
          <w:sz w:val="26"/>
          <w:szCs w:val="26"/>
          <w:lang w:val="el-GR"/>
        </w:rPr>
        <w:t xml:space="preserve">ανελλήνιος </w:t>
      </w:r>
      <w:r w:rsidRPr="0037709F">
        <w:rPr>
          <w:rFonts w:asciiTheme="minorHAnsi" w:hAnsiTheme="minorHAnsi" w:cstheme="minorHAnsi"/>
          <w:b/>
          <w:i/>
          <w:color w:val="222222"/>
          <w:sz w:val="26"/>
          <w:szCs w:val="26"/>
          <w:lang w:val="el-GR"/>
        </w:rPr>
        <w:t>Μ</w:t>
      </w:r>
      <w:r w:rsidRPr="0037709F">
        <w:rPr>
          <w:rFonts w:asciiTheme="minorHAnsi" w:hAnsiTheme="minorHAnsi" w:cstheme="minorHAnsi"/>
          <w:color w:val="222222"/>
          <w:sz w:val="26"/>
          <w:szCs w:val="26"/>
          <w:lang w:val="el-GR"/>
        </w:rPr>
        <w:t xml:space="preserve">ουσικός </w:t>
      </w:r>
      <w:r w:rsidRPr="0037709F">
        <w:rPr>
          <w:rFonts w:asciiTheme="minorHAnsi" w:hAnsiTheme="minorHAnsi" w:cstheme="minorHAnsi"/>
          <w:b/>
          <w:i/>
          <w:color w:val="222222"/>
          <w:sz w:val="26"/>
          <w:szCs w:val="26"/>
          <w:lang w:val="el-GR"/>
        </w:rPr>
        <w:t>Σ</w:t>
      </w:r>
      <w:r w:rsidRPr="0037709F">
        <w:rPr>
          <w:rFonts w:asciiTheme="minorHAnsi" w:hAnsiTheme="minorHAnsi" w:cstheme="minorHAnsi"/>
          <w:color w:val="222222"/>
          <w:sz w:val="26"/>
          <w:szCs w:val="26"/>
          <w:lang w:val="el-GR"/>
        </w:rPr>
        <w:t xml:space="preserve">ύλλογος» </w:t>
      </w:r>
    </w:p>
    <w:p w:rsidR="009830BE" w:rsidRPr="0037709F" w:rsidRDefault="005021FF" w:rsidP="009830BE">
      <w:pPr>
        <w:pStyle w:val="Web"/>
        <w:shd w:val="clear" w:color="auto" w:fill="FFFFFF"/>
        <w:spacing w:before="0" w:beforeAutospacing="0" w:after="0" w:afterAutospacing="0"/>
        <w:jc w:val="center"/>
        <w:rPr>
          <w:rFonts w:asciiTheme="minorHAnsi" w:hAnsiTheme="minorHAnsi" w:cstheme="minorHAnsi"/>
          <w:color w:val="222222"/>
          <w:sz w:val="26"/>
          <w:szCs w:val="26"/>
          <w:lang w:val="el-GR"/>
        </w:rPr>
      </w:pPr>
      <w:r>
        <w:rPr>
          <w:rFonts w:asciiTheme="minorHAnsi" w:hAnsiTheme="minorHAnsi" w:cstheme="minorHAnsi"/>
          <w:color w:val="222222"/>
          <w:sz w:val="26"/>
          <w:szCs w:val="26"/>
          <w:lang w:val="el-GR"/>
        </w:rPr>
        <w:t>Σαπφούς 10, Αθήνα-</w:t>
      </w:r>
      <w:r w:rsidR="009830BE" w:rsidRPr="0037709F">
        <w:rPr>
          <w:rFonts w:asciiTheme="minorHAnsi" w:hAnsiTheme="minorHAnsi" w:cstheme="minorHAnsi"/>
          <w:color w:val="222222"/>
          <w:sz w:val="26"/>
          <w:szCs w:val="26"/>
          <w:lang w:val="el-GR"/>
        </w:rPr>
        <w:t xml:space="preserve">210.3213694, 210.3215246 </w:t>
      </w:r>
      <w:hyperlink r:id="rId5" w:history="1">
        <w:r w:rsidR="009830BE" w:rsidRPr="0037709F">
          <w:rPr>
            <w:rStyle w:val="-"/>
            <w:rFonts w:asciiTheme="minorHAnsi" w:hAnsiTheme="minorHAnsi" w:cstheme="minorHAnsi"/>
            <w:sz w:val="26"/>
            <w:szCs w:val="26"/>
          </w:rPr>
          <w:t>pmu@pmu.gr</w:t>
        </w:r>
      </w:hyperlink>
      <w:r w:rsidR="009830BE" w:rsidRPr="0037709F">
        <w:rPr>
          <w:rFonts w:asciiTheme="minorHAnsi" w:hAnsiTheme="minorHAnsi" w:cstheme="minorHAnsi"/>
          <w:color w:val="222222"/>
          <w:sz w:val="26"/>
          <w:szCs w:val="26"/>
          <w:lang w:val="el-GR"/>
        </w:rPr>
        <w:t xml:space="preserve">) </w:t>
      </w:r>
    </w:p>
    <w:p w:rsidR="009830BE" w:rsidRPr="0037709F" w:rsidRDefault="009830BE" w:rsidP="009830BE">
      <w:pPr>
        <w:shd w:val="clear" w:color="auto" w:fill="FFFFFF"/>
        <w:jc w:val="center"/>
        <w:rPr>
          <w:rFonts w:asciiTheme="minorHAnsi" w:hAnsiTheme="minorHAnsi" w:cstheme="minorHAnsi"/>
          <w:color w:val="222222"/>
          <w:sz w:val="26"/>
          <w:szCs w:val="26"/>
          <w:lang w:val="en-US"/>
        </w:rPr>
      </w:pPr>
      <w:r w:rsidRPr="0037709F">
        <w:rPr>
          <w:rFonts w:asciiTheme="minorHAnsi" w:hAnsiTheme="minorHAnsi" w:cstheme="minorHAnsi"/>
          <w:color w:val="000000"/>
          <w:sz w:val="26"/>
          <w:szCs w:val="26"/>
        </w:rPr>
        <w:t>Ιστοσελίδα: </w:t>
      </w:r>
      <w:hyperlink r:id="rId6" w:tgtFrame="_blank" w:history="1">
        <w:r w:rsidRPr="0037709F">
          <w:rPr>
            <w:rStyle w:val="-"/>
            <w:rFonts w:asciiTheme="minorHAnsi" w:hAnsiTheme="minorHAnsi" w:cstheme="minorHAnsi"/>
            <w:color w:val="1155CC"/>
            <w:sz w:val="26"/>
            <w:szCs w:val="26"/>
          </w:rPr>
          <w:t>www.pmu.gr/</w:t>
        </w:r>
      </w:hyperlink>
      <w:r w:rsidRPr="0037709F">
        <w:rPr>
          <w:rFonts w:asciiTheme="minorHAnsi" w:hAnsiTheme="minorHAnsi" w:cstheme="minorHAnsi"/>
          <w:color w:val="000000"/>
          <w:sz w:val="26"/>
          <w:szCs w:val="26"/>
        </w:rPr>
        <w:t xml:space="preserve"> - </w:t>
      </w:r>
      <w:proofErr w:type="spellStart"/>
      <w:r w:rsidRPr="0037709F">
        <w:rPr>
          <w:rFonts w:asciiTheme="minorHAnsi" w:hAnsiTheme="minorHAnsi" w:cstheme="minorHAnsi"/>
          <w:color w:val="000000"/>
          <w:sz w:val="26"/>
          <w:szCs w:val="26"/>
        </w:rPr>
        <w:t>Facebook</w:t>
      </w:r>
      <w:proofErr w:type="spellEnd"/>
      <w:r w:rsidRPr="0037709F">
        <w:rPr>
          <w:rFonts w:asciiTheme="minorHAnsi" w:hAnsiTheme="minorHAnsi" w:cstheme="minorHAnsi"/>
          <w:color w:val="000000"/>
          <w:sz w:val="26"/>
          <w:szCs w:val="26"/>
        </w:rPr>
        <w:t xml:space="preserve"> : </w:t>
      </w:r>
      <w:hyperlink r:id="rId7" w:tgtFrame="_blank" w:history="1">
        <w:r w:rsidRPr="0037709F">
          <w:rPr>
            <w:rStyle w:val="-"/>
            <w:rFonts w:asciiTheme="minorHAnsi" w:hAnsiTheme="minorHAnsi" w:cstheme="minorHAnsi"/>
            <w:color w:val="1155CC"/>
            <w:sz w:val="26"/>
            <w:szCs w:val="26"/>
          </w:rPr>
          <w:t>https://www.facebook.com/pmu.gr</w:t>
        </w:r>
      </w:hyperlink>
      <w:r w:rsidRPr="0037709F">
        <w:rPr>
          <w:rFonts w:asciiTheme="minorHAnsi" w:hAnsiTheme="minorHAnsi" w:cstheme="minorHAnsi"/>
          <w:color w:val="222222"/>
          <w:sz w:val="26"/>
          <w:szCs w:val="26"/>
          <w:lang w:val="en-US"/>
        </w:rPr>
        <w:t xml:space="preserve"> </w:t>
      </w:r>
    </w:p>
    <w:p w:rsidR="009830BE" w:rsidRPr="00A305CF" w:rsidRDefault="009830BE" w:rsidP="009830BE">
      <w:pPr>
        <w:jc w:val="center"/>
        <w:rPr>
          <w:rFonts w:asciiTheme="minorHAnsi" w:hAnsiTheme="minorHAnsi" w:cstheme="minorHAnsi"/>
          <w:b/>
          <w:color w:val="000000" w:themeColor="text1"/>
          <w:sz w:val="26"/>
          <w:szCs w:val="26"/>
          <w:u w:val="single"/>
        </w:rPr>
      </w:pPr>
    </w:p>
    <w:p w:rsidR="009830BE" w:rsidRPr="00CD1DA6" w:rsidRDefault="00CD1DA6" w:rsidP="00CD1DA6">
      <w:pPr>
        <w:jc w:val="right"/>
        <w:rPr>
          <w:rFonts w:asciiTheme="minorHAnsi" w:hAnsiTheme="minorHAnsi" w:cstheme="minorHAnsi"/>
          <w:color w:val="000000" w:themeColor="text1"/>
          <w:sz w:val="26"/>
          <w:szCs w:val="26"/>
          <w:lang w:val="en-US"/>
        </w:rPr>
      </w:pPr>
      <w:r>
        <w:rPr>
          <w:rFonts w:asciiTheme="minorHAnsi" w:hAnsiTheme="minorHAnsi" w:cstheme="minorHAnsi"/>
          <w:color w:val="000000" w:themeColor="text1"/>
          <w:sz w:val="26"/>
          <w:szCs w:val="26"/>
          <w:lang w:val="en-US"/>
        </w:rPr>
        <w:t>1/7/2022</w:t>
      </w:r>
    </w:p>
    <w:p w:rsidR="0002091D" w:rsidRDefault="0002091D" w:rsidP="0002091D">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ΔΕΛΤΙΟ ΤΥΠΟΥ </w:t>
      </w:r>
    </w:p>
    <w:p w:rsidR="0002091D" w:rsidRDefault="0002091D" w:rsidP="0002091D">
      <w:pPr>
        <w:jc w:val="both"/>
        <w:rPr>
          <w:rFonts w:asciiTheme="minorHAnsi" w:hAnsiTheme="minorHAnsi" w:cstheme="minorHAnsi"/>
          <w:sz w:val="26"/>
          <w:szCs w:val="26"/>
        </w:rPr>
      </w:pPr>
    </w:p>
    <w:p w:rsidR="009017A6" w:rsidRDefault="0002091D" w:rsidP="0002091D">
      <w:pPr>
        <w:jc w:val="both"/>
        <w:rPr>
          <w:rFonts w:asciiTheme="minorHAnsi" w:hAnsiTheme="minorHAnsi" w:cstheme="minorHAnsi"/>
          <w:sz w:val="26"/>
          <w:szCs w:val="26"/>
        </w:rPr>
      </w:pPr>
      <w:r w:rsidRPr="0002091D">
        <w:rPr>
          <w:rFonts w:asciiTheme="minorHAnsi" w:hAnsiTheme="minorHAnsi" w:cstheme="minorHAnsi"/>
          <w:sz w:val="26"/>
          <w:szCs w:val="26"/>
        </w:rPr>
        <w:t xml:space="preserve">Το Δ.Σ. του Πανελλήνιου Μουσικού Συλλόγου καταδικάζει την ποινικοποίηση των αγώνων, τη φίμωση και απαγόρευση της συνδικαλιστικής δράσης, που επιχειρείται να επιβληθούν με την 1097/2022 απόφαση του Πολυμελούς Πρωτοδικείου Αθηνών. </w:t>
      </w:r>
    </w:p>
    <w:p w:rsidR="0002091D" w:rsidRPr="0002091D" w:rsidRDefault="0002091D" w:rsidP="0002091D">
      <w:pPr>
        <w:jc w:val="both"/>
        <w:rPr>
          <w:rFonts w:asciiTheme="minorHAnsi" w:hAnsiTheme="minorHAnsi" w:cstheme="minorHAnsi"/>
          <w:sz w:val="26"/>
          <w:szCs w:val="26"/>
        </w:rPr>
      </w:pPr>
      <w:r w:rsidRPr="0002091D">
        <w:rPr>
          <w:rFonts w:asciiTheme="minorHAnsi" w:hAnsiTheme="minorHAnsi" w:cstheme="minorHAnsi"/>
          <w:sz w:val="26"/>
          <w:szCs w:val="26"/>
        </w:rPr>
        <w:t xml:space="preserve">Με την εν λόγω απόφαση το δικαστήριο έκανε δεκτή την αγωγή της Δημοτικής Αρχής Αλίμου, σε βάρος μέλους του Γ.Σ. της ΑΔΕΔΥ και εργαζόμενου του Δήμου Καισαριανής, επειδή </w:t>
      </w:r>
      <w:r w:rsidRPr="0002091D">
        <w:rPr>
          <w:rFonts w:asciiTheme="minorHAnsi" w:hAnsiTheme="minorHAnsi" w:cstheme="minorHAnsi"/>
          <w:bCs/>
          <w:sz w:val="26"/>
          <w:szCs w:val="26"/>
        </w:rPr>
        <w:t>ανήρτησε</w:t>
      </w:r>
      <w:r w:rsidRPr="0002091D">
        <w:rPr>
          <w:rFonts w:asciiTheme="minorHAnsi" w:hAnsiTheme="minorHAnsi" w:cstheme="minorHAnsi"/>
          <w:sz w:val="26"/>
          <w:szCs w:val="26"/>
        </w:rPr>
        <w:t xml:space="preserve"> στον προσωπικό του λογαριασμό στο </w:t>
      </w:r>
      <w:proofErr w:type="spellStart"/>
      <w:r w:rsidR="00CD1DA6">
        <w:rPr>
          <w:rFonts w:asciiTheme="minorHAnsi" w:hAnsiTheme="minorHAnsi" w:cstheme="minorHAnsi"/>
          <w:sz w:val="26"/>
          <w:szCs w:val="26"/>
          <w:lang w:val="en-GB"/>
        </w:rPr>
        <w:t>face</w:t>
      </w:r>
      <w:r w:rsidR="00CD1DA6" w:rsidRPr="0002091D">
        <w:rPr>
          <w:rFonts w:asciiTheme="minorHAnsi" w:hAnsiTheme="minorHAnsi" w:cstheme="minorHAnsi"/>
          <w:sz w:val="26"/>
          <w:szCs w:val="26"/>
          <w:lang w:val="en-GB"/>
        </w:rPr>
        <w:t>book</w:t>
      </w:r>
      <w:proofErr w:type="spellEnd"/>
      <w:r w:rsidRPr="0002091D">
        <w:rPr>
          <w:rFonts w:asciiTheme="minorHAnsi" w:hAnsiTheme="minorHAnsi" w:cstheme="minorHAnsi"/>
          <w:sz w:val="26"/>
          <w:szCs w:val="26"/>
        </w:rPr>
        <w:t xml:space="preserve"> τα ψηφίσματα αλληλεγγύης συνδικαλιστικών οργανώσεων, για τις ποινικές και πειθαρχικές διώξεις που υφίσταται από τον Δήμο Αλίμου, εργαζόμενη σε παιδικό σταθμό του Δήμου και μέλος του Δ.Σ. του Συλλόγου εργαζομένων, για τη συνδικαλιστική της δραστηριότητα.</w:t>
      </w:r>
    </w:p>
    <w:p w:rsidR="0002091D" w:rsidRPr="0002091D" w:rsidRDefault="0002091D" w:rsidP="0002091D">
      <w:pPr>
        <w:jc w:val="both"/>
        <w:rPr>
          <w:rFonts w:asciiTheme="minorHAnsi" w:hAnsiTheme="minorHAnsi" w:cstheme="minorHAnsi"/>
          <w:sz w:val="26"/>
          <w:szCs w:val="26"/>
        </w:rPr>
      </w:pPr>
      <w:r w:rsidRPr="0002091D">
        <w:rPr>
          <w:rFonts w:asciiTheme="minorHAnsi" w:hAnsiTheme="minorHAnsi" w:cstheme="minorHAnsi"/>
          <w:sz w:val="26"/>
          <w:szCs w:val="26"/>
        </w:rPr>
        <w:t>Ό</w:t>
      </w:r>
      <w:r w:rsidR="009017A6">
        <w:rPr>
          <w:rFonts w:asciiTheme="minorHAnsi" w:hAnsiTheme="minorHAnsi" w:cstheme="minorHAnsi"/>
          <w:sz w:val="26"/>
          <w:szCs w:val="26"/>
        </w:rPr>
        <w:t xml:space="preserve">πως γίνεται φανερό, αν </w:t>
      </w:r>
      <w:proofErr w:type="spellStart"/>
      <w:r w:rsidR="009017A6">
        <w:rPr>
          <w:rFonts w:asciiTheme="minorHAnsi" w:hAnsiTheme="minorHAnsi" w:cstheme="minorHAnsi"/>
          <w:sz w:val="26"/>
          <w:szCs w:val="26"/>
        </w:rPr>
        <w:t>τελεσιδική</w:t>
      </w:r>
      <w:r w:rsidRPr="0002091D">
        <w:rPr>
          <w:rFonts w:asciiTheme="minorHAnsi" w:hAnsiTheme="minorHAnsi" w:cstheme="minorHAnsi"/>
          <w:sz w:val="26"/>
          <w:szCs w:val="26"/>
        </w:rPr>
        <w:t>σει</w:t>
      </w:r>
      <w:proofErr w:type="spellEnd"/>
      <w:r w:rsidRPr="0002091D">
        <w:rPr>
          <w:rFonts w:asciiTheme="minorHAnsi" w:hAnsiTheme="minorHAnsi" w:cstheme="minorHAnsi"/>
          <w:sz w:val="26"/>
          <w:szCs w:val="26"/>
        </w:rPr>
        <w:t xml:space="preserve"> μια τέτοια απόφαση, δημιουργεί δεδικασμένο και πλέον κανένα συνδικάτο, εργαζόμενος ή συνδικαλιστής δεν θα μπορεί να ασκεί δημόσια κριτική στο κράτος και την εργοδοσία ή να διακινεί, μέσω του διαδικτύου, ανακοινώσεις συνδικάτων, γιατί κινδυνεύει να κατηγορηθεί για συκοφαντική δυσφήμιση.</w:t>
      </w:r>
    </w:p>
    <w:p w:rsidR="0002091D" w:rsidRPr="0002091D" w:rsidRDefault="0002091D" w:rsidP="0002091D">
      <w:pPr>
        <w:jc w:val="both"/>
        <w:rPr>
          <w:rFonts w:asciiTheme="minorHAnsi" w:hAnsiTheme="minorHAnsi" w:cstheme="minorHAnsi"/>
          <w:sz w:val="26"/>
          <w:szCs w:val="26"/>
        </w:rPr>
      </w:pPr>
    </w:p>
    <w:p w:rsidR="0002091D" w:rsidRDefault="0002091D" w:rsidP="0002091D">
      <w:pPr>
        <w:jc w:val="both"/>
        <w:rPr>
          <w:rFonts w:asciiTheme="minorHAnsi" w:hAnsiTheme="minorHAnsi" w:cstheme="minorHAnsi"/>
          <w:color w:val="222222"/>
          <w:sz w:val="26"/>
          <w:szCs w:val="26"/>
          <w:shd w:val="clear" w:color="auto" w:fill="FFFFFF"/>
        </w:rPr>
      </w:pPr>
      <w:r w:rsidRPr="0002091D">
        <w:rPr>
          <w:rFonts w:asciiTheme="minorHAnsi" w:hAnsiTheme="minorHAnsi" w:cstheme="minorHAnsi"/>
          <w:bCs/>
          <w:color w:val="222222"/>
          <w:sz w:val="26"/>
          <w:szCs w:val="26"/>
          <w:shd w:val="clear" w:color="auto" w:fill="FFFFFF"/>
        </w:rPr>
        <w:t>Απέναντι στους εκφοβισμούς και τις απειλές της κυβέρνησης και της εργοδοσίας</w:t>
      </w:r>
      <w:r w:rsidRPr="0002091D">
        <w:rPr>
          <w:rFonts w:asciiTheme="minorHAnsi" w:hAnsiTheme="minorHAnsi" w:cstheme="minorHAnsi"/>
          <w:color w:val="222222"/>
          <w:sz w:val="26"/>
          <w:szCs w:val="26"/>
          <w:shd w:val="clear" w:color="auto" w:fill="FFFFFF"/>
        </w:rPr>
        <w:t>, ενωμένοι οι εργαζόμενοι οφείλουν και πρέπει να απαντήσουν με τα δικά τους όπλα: τη συλλογική μαζική πάλη, την αποφασιστικότητα και την ταξική αλληλεγγύη. </w:t>
      </w:r>
    </w:p>
    <w:p w:rsidR="00BE62C8" w:rsidRDefault="00BE62C8" w:rsidP="0002091D">
      <w:pPr>
        <w:jc w:val="both"/>
        <w:rPr>
          <w:rFonts w:asciiTheme="minorHAnsi" w:hAnsiTheme="minorHAnsi" w:cstheme="minorHAnsi"/>
          <w:color w:val="222222"/>
          <w:sz w:val="26"/>
          <w:szCs w:val="26"/>
          <w:shd w:val="clear" w:color="auto" w:fill="FFFFFF"/>
        </w:rPr>
      </w:pPr>
    </w:p>
    <w:p w:rsidR="00BE62C8" w:rsidRDefault="00BE62C8" w:rsidP="00BE62C8">
      <w:pPr>
        <w:jc w:val="center"/>
        <w:rPr>
          <w:rFonts w:asciiTheme="minorHAnsi" w:hAnsiTheme="minorHAnsi" w:cstheme="minorHAnsi"/>
          <w:sz w:val="26"/>
          <w:szCs w:val="26"/>
        </w:rPr>
      </w:pPr>
    </w:p>
    <w:p w:rsidR="00BE62C8" w:rsidRDefault="00BE62C8" w:rsidP="00BE62C8">
      <w:pPr>
        <w:jc w:val="center"/>
        <w:rPr>
          <w:rFonts w:asciiTheme="minorHAnsi" w:hAnsiTheme="minorHAnsi" w:cstheme="minorHAnsi"/>
          <w:sz w:val="26"/>
          <w:szCs w:val="26"/>
        </w:rPr>
      </w:pPr>
      <w:r>
        <w:rPr>
          <w:rFonts w:asciiTheme="minorHAnsi" w:hAnsiTheme="minorHAnsi" w:cstheme="minorHAnsi"/>
          <w:sz w:val="26"/>
          <w:szCs w:val="26"/>
        </w:rPr>
        <w:t>Για το Δ.Σ.</w:t>
      </w:r>
    </w:p>
    <w:p w:rsidR="00BE62C8" w:rsidRDefault="00BE62C8" w:rsidP="00BE62C8">
      <w:pPr>
        <w:jc w:val="both"/>
        <w:rPr>
          <w:rFonts w:asciiTheme="minorHAnsi" w:hAnsiTheme="minorHAnsi" w:cstheme="minorHAnsi"/>
          <w:sz w:val="26"/>
          <w:szCs w:val="26"/>
        </w:rPr>
      </w:pPr>
      <w:r>
        <w:rPr>
          <w:rFonts w:asciiTheme="minorHAnsi" w:hAnsiTheme="minorHAnsi" w:cstheme="minorHAnsi"/>
          <w:sz w:val="26"/>
          <w:szCs w:val="26"/>
        </w:rPr>
        <w:t xml:space="preserve">                                            Ο Πρόεδρος                                Ο Γ. Γραμματέας</w:t>
      </w:r>
    </w:p>
    <w:p w:rsidR="00BE62C8" w:rsidRDefault="00BE62C8" w:rsidP="00BE62C8">
      <w:pPr>
        <w:jc w:val="both"/>
        <w:rPr>
          <w:rFonts w:asciiTheme="minorHAnsi" w:hAnsiTheme="minorHAnsi" w:cstheme="minorHAnsi"/>
          <w:sz w:val="26"/>
          <w:szCs w:val="26"/>
        </w:rPr>
      </w:pPr>
      <w:r>
        <w:rPr>
          <w:rFonts w:asciiTheme="minorHAnsi" w:hAnsiTheme="minorHAnsi" w:cstheme="minorHAnsi"/>
          <w:sz w:val="26"/>
          <w:szCs w:val="26"/>
        </w:rPr>
        <w:t xml:space="preserve">                          Βασίλης Παρασκευόπουλος                 Κώστας Σταυρόπουλος</w:t>
      </w:r>
    </w:p>
    <w:p w:rsidR="00BE62C8" w:rsidRDefault="00BE62C8" w:rsidP="00BE62C8">
      <w:pPr>
        <w:jc w:val="center"/>
        <w:rPr>
          <w:rFonts w:asciiTheme="minorHAnsi" w:hAnsiTheme="minorHAnsi" w:cstheme="minorHAnsi"/>
          <w:color w:val="222222"/>
          <w:sz w:val="26"/>
          <w:szCs w:val="26"/>
          <w:shd w:val="clear" w:color="auto" w:fill="FFFFFF"/>
          <w:lang w:val="en-US"/>
        </w:rPr>
      </w:pPr>
    </w:p>
    <w:p w:rsidR="00CD1DA6" w:rsidRDefault="00CD1DA6" w:rsidP="0002091D">
      <w:pPr>
        <w:jc w:val="both"/>
        <w:rPr>
          <w:rFonts w:asciiTheme="minorHAnsi" w:hAnsiTheme="minorHAnsi" w:cstheme="minorHAnsi"/>
          <w:color w:val="222222"/>
          <w:sz w:val="26"/>
          <w:szCs w:val="26"/>
          <w:shd w:val="clear" w:color="auto" w:fill="FFFFFF"/>
          <w:lang w:val="en-US"/>
        </w:rPr>
      </w:pPr>
    </w:p>
    <w:p w:rsidR="00CD1DA6" w:rsidRPr="00CD1DA6" w:rsidRDefault="00CD1DA6" w:rsidP="0002091D">
      <w:pPr>
        <w:jc w:val="both"/>
        <w:rPr>
          <w:rFonts w:asciiTheme="minorHAnsi" w:hAnsiTheme="minorHAnsi" w:cstheme="minorHAnsi"/>
          <w:color w:val="222222"/>
          <w:sz w:val="26"/>
          <w:szCs w:val="26"/>
          <w:shd w:val="clear" w:color="auto" w:fill="FFFFFF"/>
          <w:lang w:val="en-US"/>
        </w:rPr>
      </w:pPr>
    </w:p>
    <w:p w:rsidR="009830BE" w:rsidRPr="0037709F" w:rsidRDefault="009830BE" w:rsidP="009830BE">
      <w:pPr>
        <w:jc w:val="center"/>
        <w:rPr>
          <w:rFonts w:asciiTheme="minorHAnsi" w:hAnsiTheme="minorHAnsi" w:cstheme="minorHAnsi"/>
          <w:sz w:val="26"/>
          <w:szCs w:val="26"/>
        </w:rPr>
      </w:pPr>
    </w:p>
    <w:p w:rsidR="009830BE" w:rsidRPr="0037709F" w:rsidRDefault="009830BE" w:rsidP="009830BE">
      <w:pPr>
        <w:jc w:val="center"/>
        <w:rPr>
          <w:rFonts w:asciiTheme="minorHAnsi" w:hAnsiTheme="minorHAnsi" w:cstheme="minorHAnsi"/>
          <w:sz w:val="26"/>
          <w:szCs w:val="26"/>
        </w:rPr>
      </w:pPr>
    </w:p>
    <w:p w:rsidR="009830BE" w:rsidRPr="00221354" w:rsidRDefault="009830BE" w:rsidP="009830BE">
      <w:pPr>
        <w:jc w:val="center"/>
        <w:rPr>
          <w:rFonts w:asciiTheme="minorHAnsi" w:hAnsiTheme="minorHAnsi" w:cstheme="minorHAnsi"/>
          <w:color w:val="244061" w:themeColor="accent1" w:themeShade="80"/>
          <w:sz w:val="26"/>
          <w:szCs w:val="26"/>
        </w:rPr>
      </w:pPr>
    </w:p>
    <w:p w:rsidR="00362C3A" w:rsidRDefault="00362C3A" w:rsidP="00277032">
      <w:pPr>
        <w:pStyle w:val="Web"/>
        <w:shd w:val="clear" w:color="auto" w:fill="FFFFFF"/>
        <w:spacing w:before="0" w:beforeAutospacing="0" w:after="0" w:afterAutospacing="0"/>
        <w:jc w:val="center"/>
        <w:rPr>
          <w:rFonts w:ascii="Calibri" w:hAnsi="Calibri" w:cs="Calibri"/>
          <w:color w:val="222222"/>
          <w:sz w:val="26"/>
          <w:szCs w:val="26"/>
          <w:lang w:val="el-GR"/>
        </w:rPr>
      </w:pPr>
    </w:p>
    <w:sectPr w:rsidR="00362C3A" w:rsidSect="009D4657">
      <w:pgSz w:w="12240" w:h="15840"/>
      <w:pgMar w:top="360" w:right="990" w:bottom="45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809B2"/>
    <w:multiLevelType w:val="hybridMultilevel"/>
    <w:tmpl w:val="4AEE1D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49905136"/>
    <w:multiLevelType w:val="hybridMultilevel"/>
    <w:tmpl w:val="B8C05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93482"/>
    <w:multiLevelType w:val="hybridMultilevel"/>
    <w:tmpl w:val="4490C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17D"/>
    <w:rsid w:val="0002091D"/>
    <w:rsid w:val="00027A4E"/>
    <w:rsid w:val="00042EFA"/>
    <w:rsid w:val="000711F3"/>
    <w:rsid w:val="00095CF8"/>
    <w:rsid w:val="000A057D"/>
    <w:rsid w:val="000B6749"/>
    <w:rsid w:val="000C1364"/>
    <w:rsid w:val="000C3D7A"/>
    <w:rsid w:val="000D609C"/>
    <w:rsid w:val="000E4A28"/>
    <w:rsid w:val="000F1AEB"/>
    <w:rsid w:val="00130766"/>
    <w:rsid w:val="00130A8D"/>
    <w:rsid w:val="001542EB"/>
    <w:rsid w:val="00183E74"/>
    <w:rsid w:val="0018407C"/>
    <w:rsid w:val="0019115B"/>
    <w:rsid w:val="00195112"/>
    <w:rsid w:val="001D23CF"/>
    <w:rsid w:val="001E2E12"/>
    <w:rsid w:val="001F2132"/>
    <w:rsid w:val="00221354"/>
    <w:rsid w:val="00277032"/>
    <w:rsid w:val="002A7196"/>
    <w:rsid w:val="002C2D36"/>
    <w:rsid w:val="002D536E"/>
    <w:rsid w:val="002F411F"/>
    <w:rsid w:val="0030117D"/>
    <w:rsid w:val="003169B7"/>
    <w:rsid w:val="00335D50"/>
    <w:rsid w:val="00342CAC"/>
    <w:rsid w:val="003470CA"/>
    <w:rsid w:val="00352D5B"/>
    <w:rsid w:val="00362C3A"/>
    <w:rsid w:val="00374394"/>
    <w:rsid w:val="0037709F"/>
    <w:rsid w:val="003C5121"/>
    <w:rsid w:val="003F58DE"/>
    <w:rsid w:val="0041325E"/>
    <w:rsid w:val="004A4EA0"/>
    <w:rsid w:val="004C723D"/>
    <w:rsid w:val="005021FF"/>
    <w:rsid w:val="00502928"/>
    <w:rsid w:val="00530EA7"/>
    <w:rsid w:val="00533308"/>
    <w:rsid w:val="00555F56"/>
    <w:rsid w:val="005733E8"/>
    <w:rsid w:val="00581E27"/>
    <w:rsid w:val="00582932"/>
    <w:rsid w:val="0059317F"/>
    <w:rsid w:val="005E7A8A"/>
    <w:rsid w:val="00606FDE"/>
    <w:rsid w:val="00624DE9"/>
    <w:rsid w:val="00640C9F"/>
    <w:rsid w:val="00647BEB"/>
    <w:rsid w:val="00695C4D"/>
    <w:rsid w:val="006A346B"/>
    <w:rsid w:val="00704631"/>
    <w:rsid w:val="00724CDE"/>
    <w:rsid w:val="007704B3"/>
    <w:rsid w:val="00824225"/>
    <w:rsid w:val="0084178B"/>
    <w:rsid w:val="008A2FA0"/>
    <w:rsid w:val="008C257C"/>
    <w:rsid w:val="008F22A2"/>
    <w:rsid w:val="009017A6"/>
    <w:rsid w:val="00902852"/>
    <w:rsid w:val="00910CBA"/>
    <w:rsid w:val="009445FE"/>
    <w:rsid w:val="009830BE"/>
    <w:rsid w:val="009A5A8D"/>
    <w:rsid w:val="009D4657"/>
    <w:rsid w:val="00A0017B"/>
    <w:rsid w:val="00A03D1D"/>
    <w:rsid w:val="00A305CF"/>
    <w:rsid w:val="00A35E5F"/>
    <w:rsid w:val="00A76E58"/>
    <w:rsid w:val="00A84EDB"/>
    <w:rsid w:val="00A96AC0"/>
    <w:rsid w:val="00B91988"/>
    <w:rsid w:val="00BB1140"/>
    <w:rsid w:val="00BD44CA"/>
    <w:rsid w:val="00BD665E"/>
    <w:rsid w:val="00BE62C8"/>
    <w:rsid w:val="00BE6B01"/>
    <w:rsid w:val="00C21228"/>
    <w:rsid w:val="00C37827"/>
    <w:rsid w:val="00C5013A"/>
    <w:rsid w:val="00C65844"/>
    <w:rsid w:val="00C71B88"/>
    <w:rsid w:val="00C86B47"/>
    <w:rsid w:val="00C93E81"/>
    <w:rsid w:val="00CC72B2"/>
    <w:rsid w:val="00CD1DA6"/>
    <w:rsid w:val="00CF2F36"/>
    <w:rsid w:val="00CF7923"/>
    <w:rsid w:val="00D06FFB"/>
    <w:rsid w:val="00D07C46"/>
    <w:rsid w:val="00D81D9E"/>
    <w:rsid w:val="00DC4032"/>
    <w:rsid w:val="00E72F56"/>
    <w:rsid w:val="00F01976"/>
    <w:rsid w:val="00F02D21"/>
    <w:rsid w:val="00F12E54"/>
    <w:rsid w:val="00F169BE"/>
    <w:rsid w:val="00F249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17D"/>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0117D"/>
    <w:rPr>
      <w:color w:val="0000FF"/>
      <w:u w:val="single"/>
    </w:rPr>
  </w:style>
  <w:style w:type="paragraph" w:styleId="Web">
    <w:name w:val="Normal (Web)"/>
    <w:basedOn w:val="a"/>
    <w:uiPriority w:val="99"/>
    <w:semiHidden/>
    <w:unhideWhenUsed/>
    <w:rsid w:val="0030117D"/>
    <w:pPr>
      <w:spacing w:before="100" w:beforeAutospacing="1" w:after="100" w:afterAutospacing="1"/>
    </w:pPr>
    <w:rPr>
      <w:lang w:val="en-US" w:eastAsia="en-US"/>
    </w:rPr>
  </w:style>
  <w:style w:type="paragraph" w:styleId="a3">
    <w:name w:val="Body Text"/>
    <w:basedOn w:val="a"/>
    <w:link w:val="Char"/>
    <w:uiPriority w:val="99"/>
    <w:semiHidden/>
    <w:unhideWhenUsed/>
    <w:rsid w:val="0030117D"/>
    <w:pPr>
      <w:jc w:val="center"/>
    </w:pPr>
    <w:rPr>
      <w:rFonts w:ascii="Arial" w:hAnsi="Arial" w:cs="Arial"/>
      <w:sz w:val="26"/>
      <w:lang w:eastAsia="en-US"/>
    </w:rPr>
  </w:style>
  <w:style w:type="character" w:customStyle="1" w:styleId="Char">
    <w:name w:val="Σώμα κειμένου Char"/>
    <w:basedOn w:val="a0"/>
    <w:link w:val="a3"/>
    <w:uiPriority w:val="99"/>
    <w:semiHidden/>
    <w:rsid w:val="0030117D"/>
    <w:rPr>
      <w:rFonts w:ascii="Arial" w:eastAsia="Times New Roman" w:hAnsi="Arial" w:cs="Arial"/>
      <w:sz w:val="26"/>
      <w:szCs w:val="24"/>
      <w:lang w:val="el-GR"/>
    </w:rPr>
  </w:style>
  <w:style w:type="paragraph" w:styleId="a4">
    <w:name w:val="List Paragraph"/>
    <w:basedOn w:val="a"/>
    <w:uiPriority w:val="34"/>
    <w:qFormat/>
    <w:rsid w:val="009D465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c684nl6">
    <w:name w:val="nc684nl6"/>
    <w:basedOn w:val="a0"/>
    <w:rsid w:val="00277032"/>
  </w:style>
  <w:style w:type="paragraph" w:styleId="a5">
    <w:name w:val="Balloon Text"/>
    <w:basedOn w:val="a"/>
    <w:link w:val="Char0"/>
    <w:uiPriority w:val="99"/>
    <w:semiHidden/>
    <w:unhideWhenUsed/>
    <w:rsid w:val="00277032"/>
    <w:rPr>
      <w:rFonts w:ascii="Tahoma" w:hAnsi="Tahoma" w:cs="Tahoma"/>
      <w:sz w:val="16"/>
      <w:szCs w:val="16"/>
    </w:rPr>
  </w:style>
  <w:style w:type="character" w:customStyle="1" w:styleId="Char0">
    <w:name w:val="Κείμενο πλαισίου Char"/>
    <w:basedOn w:val="a0"/>
    <w:link w:val="a5"/>
    <w:uiPriority w:val="99"/>
    <w:semiHidden/>
    <w:rsid w:val="00277032"/>
    <w:rPr>
      <w:rFonts w:ascii="Tahoma" w:eastAsia="Times New Roman" w:hAnsi="Tahoma" w:cs="Tahoma"/>
      <w:sz w:val="16"/>
      <w:szCs w:val="16"/>
      <w:lang w:val="el-GR" w:eastAsia="el-GR"/>
    </w:rPr>
  </w:style>
  <w:style w:type="character" w:customStyle="1" w:styleId="a8c37x1j">
    <w:name w:val="a8c37x1j"/>
    <w:basedOn w:val="a0"/>
    <w:rsid w:val="005733E8"/>
  </w:style>
</w:styles>
</file>

<file path=word/webSettings.xml><?xml version="1.0" encoding="utf-8"?>
<w:webSettings xmlns:r="http://schemas.openxmlformats.org/officeDocument/2006/relationships" xmlns:w="http://schemas.openxmlformats.org/wordprocessingml/2006/main">
  <w:divs>
    <w:div w:id="364982768">
      <w:bodyDiv w:val="1"/>
      <w:marLeft w:val="0"/>
      <w:marRight w:val="0"/>
      <w:marTop w:val="0"/>
      <w:marBottom w:val="0"/>
      <w:divBdr>
        <w:top w:val="none" w:sz="0" w:space="0" w:color="auto"/>
        <w:left w:val="none" w:sz="0" w:space="0" w:color="auto"/>
        <w:bottom w:val="none" w:sz="0" w:space="0" w:color="auto"/>
        <w:right w:val="none" w:sz="0" w:space="0" w:color="auto"/>
      </w:divBdr>
      <w:divsChild>
        <w:div w:id="2044136631">
          <w:marLeft w:val="0"/>
          <w:marRight w:val="0"/>
          <w:marTop w:val="0"/>
          <w:marBottom w:val="0"/>
          <w:divBdr>
            <w:top w:val="none" w:sz="0" w:space="0" w:color="auto"/>
            <w:left w:val="none" w:sz="0" w:space="0" w:color="auto"/>
            <w:bottom w:val="none" w:sz="0" w:space="0" w:color="auto"/>
            <w:right w:val="none" w:sz="0" w:space="0" w:color="auto"/>
          </w:divBdr>
        </w:div>
        <w:div w:id="1634015259">
          <w:marLeft w:val="0"/>
          <w:marRight w:val="0"/>
          <w:marTop w:val="0"/>
          <w:marBottom w:val="0"/>
          <w:divBdr>
            <w:top w:val="none" w:sz="0" w:space="0" w:color="auto"/>
            <w:left w:val="none" w:sz="0" w:space="0" w:color="auto"/>
            <w:bottom w:val="none" w:sz="0" w:space="0" w:color="auto"/>
            <w:right w:val="none" w:sz="0" w:space="0" w:color="auto"/>
          </w:divBdr>
        </w:div>
        <w:div w:id="1534272155">
          <w:marLeft w:val="0"/>
          <w:marRight w:val="0"/>
          <w:marTop w:val="0"/>
          <w:marBottom w:val="0"/>
          <w:divBdr>
            <w:top w:val="none" w:sz="0" w:space="0" w:color="auto"/>
            <w:left w:val="none" w:sz="0" w:space="0" w:color="auto"/>
            <w:bottom w:val="none" w:sz="0" w:space="0" w:color="auto"/>
            <w:right w:val="none" w:sz="0" w:space="0" w:color="auto"/>
          </w:divBdr>
        </w:div>
        <w:div w:id="744571215">
          <w:marLeft w:val="0"/>
          <w:marRight w:val="0"/>
          <w:marTop w:val="0"/>
          <w:marBottom w:val="0"/>
          <w:divBdr>
            <w:top w:val="none" w:sz="0" w:space="0" w:color="auto"/>
            <w:left w:val="none" w:sz="0" w:space="0" w:color="auto"/>
            <w:bottom w:val="none" w:sz="0" w:space="0" w:color="auto"/>
            <w:right w:val="none" w:sz="0" w:space="0" w:color="auto"/>
          </w:divBdr>
        </w:div>
        <w:div w:id="287199792">
          <w:marLeft w:val="0"/>
          <w:marRight w:val="0"/>
          <w:marTop w:val="0"/>
          <w:marBottom w:val="0"/>
          <w:divBdr>
            <w:top w:val="none" w:sz="0" w:space="0" w:color="auto"/>
            <w:left w:val="none" w:sz="0" w:space="0" w:color="auto"/>
            <w:bottom w:val="none" w:sz="0" w:space="0" w:color="auto"/>
            <w:right w:val="none" w:sz="0" w:space="0" w:color="auto"/>
          </w:divBdr>
        </w:div>
        <w:div w:id="315571221">
          <w:marLeft w:val="0"/>
          <w:marRight w:val="0"/>
          <w:marTop w:val="0"/>
          <w:marBottom w:val="0"/>
          <w:divBdr>
            <w:top w:val="none" w:sz="0" w:space="0" w:color="auto"/>
            <w:left w:val="none" w:sz="0" w:space="0" w:color="auto"/>
            <w:bottom w:val="none" w:sz="0" w:space="0" w:color="auto"/>
            <w:right w:val="none" w:sz="0" w:space="0" w:color="auto"/>
          </w:divBdr>
        </w:div>
        <w:div w:id="340275693">
          <w:marLeft w:val="0"/>
          <w:marRight w:val="0"/>
          <w:marTop w:val="0"/>
          <w:marBottom w:val="0"/>
          <w:divBdr>
            <w:top w:val="none" w:sz="0" w:space="0" w:color="auto"/>
            <w:left w:val="none" w:sz="0" w:space="0" w:color="auto"/>
            <w:bottom w:val="none" w:sz="0" w:space="0" w:color="auto"/>
            <w:right w:val="none" w:sz="0" w:space="0" w:color="auto"/>
          </w:divBdr>
        </w:div>
        <w:div w:id="1610820605">
          <w:marLeft w:val="0"/>
          <w:marRight w:val="0"/>
          <w:marTop w:val="0"/>
          <w:marBottom w:val="0"/>
          <w:divBdr>
            <w:top w:val="none" w:sz="0" w:space="0" w:color="auto"/>
            <w:left w:val="none" w:sz="0" w:space="0" w:color="auto"/>
            <w:bottom w:val="none" w:sz="0" w:space="0" w:color="auto"/>
            <w:right w:val="none" w:sz="0" w:space="0" w:color="auto"/>
          </w:divBdr>
        </w:div>
        <w:div w:id="280111067">
          <w:marLeft w:val="0"/>
          <w:marRight w:val="0"/>
          <w:marTop w:val="0"/>
          <w:marBottom w:val="0"/>
          <w:divBdr>
            <w:top w:val="none" w:sz="0" w:space="0" w:color="auto"/>
            <w:left w:val="none" w:sz="0" w:space="0" w:color="auto"/>
            <w:bottom w:val="none" w:sz="0" w:space="0" w:color="auto"/>
            <w:right w:val="none" w:sz="0" w:space="0" w:color="auto"/>
          </w:divBdr>
        </w:div>
        <w:div w:id="554123627">
          <w:marLeft w:val="0"/>
          <w:marRight w:val="0"/>
          <w:marTop w:val="0"/>
          <w:marBottom w:val="0"/>
          <w:divBdr>
            <w:top w:val="none" w:sz="0" w:space="0" w:color="auto"/>
            <w:left w:val="none" w:sz="0" w:space="0" w:color="auto"/>
            <w:bottom w:val="none" w:sz="0" w:space="0" w:color="auto"/>
            <w:right w:val="none" w:sz="0" w:space="0" w:color="auto"/>
          </w:divBdr>
        </w:div>
        <w:div w:id="1373187521">
          <w:marLeft w:val="0"/>
          <w:marRight w:val="0"/>
          <w:marTop w:val="0"/>
          <w:marBottom w:val="0"/>
          <w:divBdr>
            <w:top w:val="none" w:sz="0" w:space="0" w:color="auto"/>
            <w:left w:val="none" w:sz="0" w:space="0" w:color="auto"/>
            <w:bottom w:val="none" w:sz="0" w:space="0" w:color="auto"/>
            <w:right w:val="none" w:sz="0" w:space="0" w:color="auto"/>
          </w:divBdr>
        </w:div>
        <w:div w:id="1385712842">
          <w:marLeft w:val="0"/>
          <w:marRight w:val="0"/>
          <w:marTop w:val="0"/>
          <w:marBottom w:val="0"/>
          <w:divBdr>
            <w:top w:val="none" w:sz="0" w:space="0" w:color="auto"/>
            <w:left w:val="none" w:sz="0" w:space="0" w:color="auto"/>
            <w:bottom w:val="none" w:sz="0" w:space="0" w:color="auto"/>
            <w:right w:val="none" w:sz="0" w:space="0" w:color="auto"/>
          </w:divBdr>
        </w:div>
        <w:div w:id="105857435">
          <w:marLeft w:val="0"/>
          <w:marRight w:val="0"/>
          <w:marTop w:val="0"/>
          <w:marBottom w:val="0"/>
          <w:divBdr>
            <w:top w:val="none" w:sz="0" w:space="0" w:color="auto"/>
            <w:left w:val="none" w:sz="0" w:space="0" w:color="auto"/>
            <w:bottom w:val="none" w:sz="0" w:space="0" w:color="auto"/>
            <w:right w:val="none" w:sz="0" w:space="0" w:color="auto"/>
          </w:divBdr>
        </w:div>
        <w:div w:id="1611937800">
          <w:marLeft w:val="0"/>
          <w:marRight w:val="0"/>
          <w:marTop w:val="0"/>
          <w:marBottom w:val="0"/>
          <w:divBdr>
            <w:top w:val="none" w:sz="0" w:space="0" w:color="auto"/>
            <w:left w:val="none" w:sz="0" w:space="0" w:color="auto"/>
            <w:bottom w:val="none" w:sz="0" w:space="0" w:color="auto"/>
            <w:right w:val="none" w:sz="0" w:space="0" w:color="auto"/>
          </w:divBdr>
        </w:div>
        <w:div w:id="633174884">
          <w:marLeft w:val="0"/>
          <w:marRight w:val="0"/>
          <w:marTop w:val="0"/>
          <w:marBottom w:val="0"/>
          <w:divBdr>
            <w:top w:val="none" w:sz="0" w:space="0" w:color="auto"/>
            <w:left w:val="none" w:sz="0" w:space="0" w:color="auto"/>
            <w:bottom w:val="none" w:sz="0" w:space="0" w:color="auto"/>
            <w:right w:val="none" w:sz="0" w:space="0" w:color="auto"/>
          </w:divBdr>
        </w:div>
        <w:div w:id="1327629949">
          <w:marLeft w:val="0"/>
          <w:marRight w:val="0"/>
          <w:marTop w:val="0"/>
          <w:marBottom w:val="0"/>
          <w:divBdr>
            <w:top w:val="none" w:sz="0" w:space="0" w:color="auto"/>
            <w:left w:val="none" w:sz="0" w:space="0" w:color="auto"/>
            <w:bottom w:val="none" w:sz="0" w:space="0" w:color="auto"/>
            <w:right w:val="none" w:sz="0" w:space="0" w:color="auto"/>
          </w:divBdr>
        </w:div>
        <w:div w:id="1716539900">
          <w:marLeft w:val="0"/>
          <w:marRight w:val="0"/>
          <w:marTop w:val="0"/>
          <w:marBottom w:val="0"/>
          <w:divBdr>
            <w:top w:val="none" w:sz="0" w:space="0" w:color="auto"/>
            <w:left w:val="none" w:sz="0" w:space="0" w:color="auto"/>
            <w:bottom w:val="none" w:sz="0" w:space="0" w:color="auto"/>
            <w:right w:val="none" w:sz="0" w:space="0" w:color="auto"/>
          </w:divBdr>
        </w:div>
        <w:div w:id="1265652072">
          <w:marLeft w:val="0"/>
          <w:marRight w:val="0"/>
          <w:marTop w:val="0"/>
          <w:marBottom w:val="0"/>
          <w:divBdr>
            <w:top w:val="none" w:sz="0" w:space="0" w:color="auto"/>
            <w:left w:val="none" w:sz="0" w:space="0" w:color="auto"/>
            <w:bottom w:val="none" w:sz="0" w:space="0" w:color="auto"/>
            <w:right w:val="none" w:sz="0" w:space="0" w:color="auto"/>
          </w:divBdr>
        </w:div>
        <w:div w:id="599606914">
          <w:marLeft w:val="0"/>
          <w:marRight w:val="0"/>
          <w:marTop w:val="0"/>
          <w:marBottom w:val="0"/>
          <w:divBdr>
            <w:top w:val="none" w:sz="0" w:space="0" w:color="auto"/>
            <w:left w:val="none" w:sz="0" w:space="0" w:color="auto"/>
            <w:bottom w:val="none" w:sz="0" w:space="0" w:color="auto"/>
            <w:right w:val="none" w:sz="0" w:space="0" w:color="auto"/>
          </w:divBdr>
        </w:div>
        <w:div w:id="79723600">
          <w:marLeft w:val="0"/>
          <w:marRight w:val="0"/>
          <w:marTop w:val="0"/>
          <w:marBottom w:val="0"/>
          <w:divBdr>
            <w:top w:val="none" w:sz="0" w:space="0" w:color="auto"/>
            <w:left w:val="none" w:sz="0" w:space="0" w:color="auto"/>
            <w:bottom w:val="none" w:sz="0" w:space="0" w:color="auto"/>
            <w:right w:val="none" w:sz="0" w:space="0" w:color="auto"/>
          </w:divBdr>
        </w:div>
        <w:div w:id="840585836">
          <w:marLeft w:val="0"/>
          <w:marRight w:val="0"/>
          <w:marTop w:val="0"/>
          <w:marBottom w:val="0"/>
          <w:divBdr>
            <w:top w:val="none" w:sz="0" w:space="0" w:color="auto"/>
            <w:left w:val="none" w:sz="0" w:space="0" w:color="auto"/>
            <w:bottom w:val="none" w:sz="0" w:space="0" w:color="auto"/>
            <w:right w:val="none" w:sz="0" w:space="0" w:color="auto"/>
          </w:divBdr>
        </w:div>
        <w:div w:id="438723413">
          <w:marLeft w:val="0"/>
          <w:marRight w:val="0"/>
          <w:marTop w:val="0"/>
          <w:marBottom w:val="0"/>
          <w:divBdr>
            <w:top w:val="none" w:sz="0" w:space="0" w:color="auto"/>
            <w:left w:val="none" w:sz="0" w:space="0" w:color="auto"/>
            <w:bottom w:val="none" w:sz="0" w:space="0" w:color="auto"/>
            <w:right w:val="none" w:sz="0" w:space="0" w:color="auto"/>
          </w:divBdr>
        </w:div>
        <w:div w:id="1245532257">
          <w:marLeft w:val="0"/>
          <w:marRight w:val="0"/>
          <w:marTop w:val="0"/>
          <w:marBottom w:val="0"/>
          <w:divBdr>
            <w:top w:val="none" w:sz="0" w:space="0" w:color="auto"/>
            <w:left w:val="none" w:sz="0" w:space="0" w:color="auto"/>
            <w:bottom w:val="none" w:sz="0" w:space="0" w:color="auto"/>
            <w:right w:val="none" w:sz="0" w:space="0" w:color="auto"/>
          </w:divBdr>
        </w:div>
        <w:div w:id="739599984">
          <w:marLeft w:val="0"/>
          <w:marRight w:val="0"/>
          <w:marTop w:val="0"/>
          <w:marBottom w:val="0"/>
          <w:divBdr>
            <w:top w:val="none" w:sz="0" w:space="0" w:color="auto"/>
            <w:left w:val="none" w:sz="0" w:space="0" w:color="auto"/>
            <w:bottom w:val="none" w:sz="0" w:space="0" w:color="auto"/>
            <w:right w:val="none" w:sz="0" w:space="0" w:color="auto"/>
          </w:divBdr>
        </w:div>
        <w:div w:id="2020965282">
          <w:marLeft w:val="0"/>
          <w:marRight w:val="0"/>
          <w:marTop w:val="0"/>
          <w:marBottom w:val="0"/>
          <w:divBdr>
            <w:top w:val="none" w:sz="0" w:space="0" w:color="auto"/>
            <w:left w:val="none" w:sz="0" w:space="0" w:color="auto"/>
            <w:bottom w:val="none" w:sz="0" w:space="0" w:color="auto"/>
            <w:right w:val="none" w:sz="0" w:space="0" w:color="auto"/>
          </w:divBdr>
        </w:div>
        <w:div w:id="858200738">
          <w:marLeft w:val="0"/>
          <w:marRight w:val="0"/>
          <w:marTop w:val="0"/>
          <w:marBottom w:val="0"/>
          <w:divBdr>
            <w:top w:val="none" w:sz="0" w:space="0" w:color="auto"/>
            <w:left w:val="none" w:sz="0" w:space="0" w:color="auto"/>
            <w:bottom w:val="none" w:sz="0" w:space="0" w:color="auto"/>
            <w:right w:val="none" w:sz="0" w:space="0" w:color="auto"/>
          </w:divBdr>
        </w:div>
        <w:div w:id="1489902448">
          <w:marLeft w:val="0"/>
          <w:marRight w:val="0"/>
          <w:marTop w:val="0"/>
          <w:marBottom w:val="0"/>
          <w:divBdr>
            <w:top w:val="none" w:sz="0" w:space="0" w:color="auto"/>
            <w:left w:val="none" w:sz="0" w:space="0" w:color="auto"/>
            <w:bottom w:val="none" w:sz="0" w:space="0" w:color="auto"/>
            <w:right w:val="none" w:sz="0" w:space="0" w:color="auto"/>
          </w:divBdr>
        </w:div>
      </w:divsChild>
    </w:div>
    <w:div w:id="476992968">
      <w:bodyDiv w:val="1"/>
      <w:marLeft w:val="0"/>
      <w:marRight w:val="0"/>
      <w:marTop w:val="0"/>
      <w:marBottom w:val="0"/>
      <w:divBdr>
        <w:top w:val="none" w:sz="0" w:space="0" w:color="auto"/>
        <w:left w:val="none" w:sz="0" w:space="0" w:color="auto"/>
        <w:bottom w:val="none" w:sz="0" w:space="0" w:color="auto"/>
        <w:right w:val="none" w:sz="0" w:space="0" w:color="auto"/>
      </w:divBdr>
    </w:div>
    <w:div w:id="564148218">
      <w:bodyDiv w:val="1"/>
      <w:marLeft w:val="0"/>
      <w:marRight w:val="0"/>
      <w:marTop w:val="0"/>
      <w:marBottom w:val="0"/>
      <w:divBdr>
        <w:top w:val="none" w:sz="0" w:space="0" w:color="auto"/>
        <w:left w:val="none" w:sz="0" w:space="0" w:color="auto"/>
        <w:bottom w:val="none" w:sz="0" w:space="0" w:color="auto"/>
        <w:right w:val="none" w:sz="0" w:space="0" w:color="auto"/>
      </w:divBdr>
      <w:divsChild>
        <w:div w:id="353656994">
          <w:marLeft w:val="0"/>
          <w:marRight w:val="0"/>
          <w:marTop w:val="0"/>
          <w:marBottom w:val="0"/>
          <w:divBdr>
            <w:top w:val="none" w:sz="0" w:space="0" w:color="auto"/>
            <w:left w:val="none" w:sz="0" w:space="0" w:color="auto"/>
            <w:bottom w:val="none" w:sz="0" w:space="0" w:color="auto"/>
            <w:right w:val="none" w:sz="0" w:space="0" w:color="auto"/>
          </w:divBdr>
        </w:div>
        <w:div w:id="1059011939">
          <w:marLeft w:val="0"/>
          <w:marRight w:val="0"/>
          <w:marTop w:val="0"/>
          <w:marBottom w:val="0"/>
          <w:divBdr>
            <w:top w:val="none" w:sz="0" w:space="0" w:color="auto"/>
            <w:left w:val="none" w:sz="0" w:space="0" w:color="auto"/>
            <w:bottom w:val="none" w:sz="0" w:space="0" w:color="auto"/>
            <w:right w:val="none" w:sz="0" w:space="0" w:color="auto"/>
          </w:divBdr>
        </w:div>
        <w:div w:id="727730158">
          <w:marLeft w:val="0"/>
          <w:marRight w:val="0"/>
          <w:marTop w:val="120"/>
          <w:marBottom w:val="0"/>
          <w:divBdr>
            <w:top w:val="none" w:sz="0" w:space="0" w:color="auto"/>
            <w:left w:val="none" w:sz="0" w:space="0" w:color="auto"/>
            <w:bottom w:val="none" w:sz="0" w:space="0" w:color="auto"/>
            <w:right w:val="none" w:sz="0" w:space="0" w:color="auto"/>
          </w:divBdr>
          <w:divsChild>
            <w:div w:id="3388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6115">
      <w:bodyDiv w:val="1"/>
      <w:marLeft w:val="0"/>
      <w:marRight w:val="0"/>
      <w:marTop w:val="0"/>
      <w:marBottom w:val="0"/>
      <w:divBdr>
        <w:top w:val="none" w:sz="0" w:space="0" w:color="auto"/>
        <w:left w:val="none" w:sz="0" w:space="0" w:color="auto"/>
        <w:bottom w:val="none" w:sz="0" w:space="0" w:color="auto"/>
        <w:right w:val="none" w:sz="0" w:space="0" w:color="auto"/>
      </w:divBdr>
    </w:div>
    <w:div w:id="1253971677">
      <w:bodyDiv w:val="1"/>
      <w:marLeft w:val="0"/>
      <w:marRight w:val="0"/>
      <w:marTop w:val="0"/>
      <w:marBottom w:val="0"/>
      <w:divBdr>
        <w:top w:val="none" w:sz="0" w:space="0" w:color="auto"/>
        <w:left w:val="none" w:sz="0" w:space="0" w:color="auto"/>
        <w:bottom w:val="none" w:sz="0" w:space="0" w:color="auto"/>
        <w:right w:val="none" w:sz="0" w:space="0" w:color="auto"/>
      </w:divBdr>
      <w:divsChild>
        <w:div w:id="1099330204">
          <w:marLeft w:val="0"/>
          <w:marRight w:val="0"/>
          <w:marTop w:val="120"/>
          <w:marBottom w:val="0"/>
          <w:divBdr>
            <w:top w:val="none" w:sz="0" w:space="0" w:color="auto"/>
            <w:left w:val="none" w:sz="0" w:space="0" w:color="auto"/>
            <w:bottom w:val="none" w:sz="0" w:space="0" w:color="auto"/>
            <w:right w:val="none" w:sz="0" w:space="0" w:color="auto"/>
          </w:divBdr>
          <w:divsChild>
            <w:div w:id="992877367">
              <w:marLeft w:val="0"/>
              <w:marRight w:val="0"/>
              <w:marTop w:val="0"/>
              <w:marBottom w:val="0"/>
              <w:divBdr>
                <w:top w:val="none" w:sz="0" w:space="0" w:color="auto"/>
                <w:left w:val="none" w:sz="0" w:space="0" w:color="auto"/>
                <w:bottom w:val="none" w:sz="0" w:space="0" w:color="auto"/>
                <w:right w:val="none" w:sz="0" w:space="0" w:color="auto"/>
              </w:divBdr>
            </w:div>
            <w:div w:id="250892695">
              <w:marLeft w:val="0"/>
              <w:marRight w:val="0"/>
              <w:marTop w:val="0"/>
              <w:marBottom w:val="0"/>
              <w:divBdr>
                <w:top w:val="none" w:sz="0" w:space="0" w:color="auto"/>
                <w:left w:val="none" w:sz="0" w:space="0" w:color="auto"/>
                <w:bottom w:val="none" w:sz="0" w:space="0" w:color="auto"/>
                <w:right w:val="none" w:sz="0" w:space="0" w:color="auto"/>
              </w:divBdr>
            </w:div>
            <w:div w:id="629945713">
              <w:marLeft w:val="0"/>
              <w:marRight w:val="0"/>
              <w:marTop w:val="0"/>
              <w:marBottom w:val="0"/>
              <w:divBdr>
                <w:top w:val="none" w:sz="0" w:space="0" w:color="auto"/>
                <w:left w:val="none" w:sz="0" w:space="0" w:color="auto"/>
                <w:bottom w:val="none" w:sz="0" w:space="0" w:color="auto"/>
                <w:right w:val="none" w:sz="0" w:space="0" w:color="auto"/>
              </w:divBdr>
            </w:div>
          </w:divsChild>
        </w:div>
        <w:div w:id="99953148">
          <w:marLeft w:val="0"/>
          <w:marRight w:val="0"/>
          <w:marTop w:val="120"/>
          <w:marBottom w:val="0"/>
          <w:divBdr>
            <w:top w:val="none" w:sz="0" w:space="0" w:color="auto"/>
            <w:left w:val="none" w:sz="0" w:space="0" w:color="auto"/>
            <w:bottom w:val="none" w:sz="0" w:space="0" w:color="auto"/>
            <w:right w:val="none" w:sz="0" w:space="0" w:color="auto"/>
          </w:divBdr>
          <w:divsChild>
            <w:div w:id="2140412603">
              <w:marLeft w:val="0"/>
              <w:marRight w:val="0"/>
              <w:marTop w:val="0"/>
              <w:marBottom w:val="0"/>
              <w:divBdr>
                <w:top w:val="none" w:sz="0" w:space="0" w:color="auto"/>
                <w:left w:val="none" w:sz="0" w:space="0" w:color="auto"/>
                <w:bottom w:val="none" w:sz="0" w:space="0" w:color="auto"/>
                <w:right w:val="none" w:sz="0" w:space="0" w:color="auto"/>
              </w:divBdr>
            </w:div>
            <w:div w:id="5836306">
              <w:marLeft w:val="0"/>
              <w:marRight w:val="0"/>
              <w:marTop w:val="0"/>
              <w:marBottom w:val="0"/>
              <w:divBdr>
                <w:top w:val="none" w:sz="0" w:space="0" w:color="auto"/>
                <w:left w:val="none" w:sz="0" w:space="0" w:color="auto"/>
                <w:bottom w:val="none" w:sz="0" w:space="0" w:color="auto"/>
                <w:right w:val="none" w:sz="0" w:space="0" w:color="auto"/>
              </w:divBdr>
            </w:div>
            <w:div w:id="1700279197">
              <w:marLeft w:val="0"/>
              <w:marRight w:val="0"/>
              <w:marTop w:val="0"/>
              <w:marBottom w:val="0"/>
              <w:divBdr>
                <w:top w:val="none" w:sz="0" w:space="0" w:color="auto"/>
                <w:left w:val="none" w:sz="0" w:space="0" w:color="auto"/>
                <w:bottom w:val="none" w:sz="0" w:space="0" w:color="auto"/>
                <w:right w:val="none" w:sz="0" w:space="0" w:color="auto"/>
              </w:divBdr>
            </w:div>
            <w:div w:id="654457097">
              <w:marLeft w:val="0"/>
              <w:marRight w:val="0"/>
              <w:marTop w:val="0"/>
              <w:marBottom w:val="0"/>
              <w:divBdr>
                <w:top w:val="none" w:sz="0" w:space="0" w:color="auto"/>
                <w:left w:val="none" w:sz="0" w:space="0" w:color="auto"/>
                <w:bottom w:val="none" w:sz="0" w:space="0" w:color="auto"/>
                <w:right w:val="none" w:sz="0" w:space="0" w:color="auto"/>
              </w:divBdr>
            </w:div>
            <w:div w:id="368992957">
              <w:marLeft w:val="0"/>
              <w:marRight w:val="0"/>
              <w:marTop w:val="0"/>
              <w:marBottom w:val="0"/>
              <w:divBdr>
                <w:top w:val="none" w:sz="0" w:space="0" w:color="auto"/>
                <w:left w:val="none" w:sz="0" w:space="0" w:color="auto"/>
                <w:bottom w:val="none" w:sz="0" w:space="0" w:color="auto"/>
                <w:right w:val="none" w:sz="0" w:space="0" w:color="auto"/>
              </w:divBdr>
            </w:div>
          </w:divsChild>
        </w:div>
        <w:div w:id="1037240125">
          <w:marLeft w:val="0"/>
          <w:marRight w:val="0"/>
          <w:marTop w:val="120"/>
          <w:marBottom w:val="0"/>
          <w:divBdr>
            <w:top w:val="none" w:sz="0" w:space="0" w:color="auto"/>
            <w:left w:val="none" w:sz="0" w:space="0" w:color="auto"/>
            <w:bottom w:val="none" w:sz="0" w:space="0" w:color="auto"/>
            <w:right w:val="none" w:sz="0" w:space="0" w:color="auto"/>
          </w:divBdr>
          <w:divsChild>
            <w:div w:id="12292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0957">
      <w:bodyDiv w:val="1"/>
      <w:marLeft w:val="0"/>
      <w:marRight w:val="0"/>
      <w:marTop w:val="0"/>
      <w:marBottom w:val="0"/>
      <w:divBdr>
        <w:top w:val="none" w:sz="0" w:space="0" w:color="auto"/>
        <w:left w:val="none" w:sz="0" w:space="0" w:color="auto"/>
        <w:bottom w:val="none" w:sz="0" w:space="0" w:color="auto"/>
        <w:right w:val="none" w:sz="0" w:space="0" w:color="auto"/>
      </w:divBdr>
      <w:divsChild>
        <w:div w:id="2052072361">
          <w:marLeft w:val="0"/>
          <w:marRight w:val="0"/>
          <w:marTop w:val="0"/>
          <w:marBottom w:val="0"/>
          <w:divBdr>
            <w:top w:val="none" w:sz="0" w:space="0" w:color="auto"/>
            <w:left w:val="none" w:sz="0" w:space="0" w:color="auto"/>
            <w:bottom w:val="none" w:sz="0" w:space="0" w:color="auto"/>
            <w:right w:val="none" w:sz="0" w:space="0" w:color="auto"/>
          </w:divBdr>
          <w:divsChild>
            <w:div w:id="1792086437">
              <w:marLeft w:val="0"/>
              <w:marRight w:val="0"/>
              <w:marTop w:val="0"/>
              <w:marBottom w:val="0"/>
              <w:divBdr>
                <w:top w:val="none" w:sz="0" w:space="0" w:color="auto"/>
                <w:left w:val="none" w:sz="0" w:space="0" w:color="auto"/>
                <w:bottom w:val="none" w:sz="0" w:space="0" w:color="auto"/>
                <w:right w:val="none" w:sz="0" w:space="0" w:color="auto"/>
              </w:divBdr>
              <w:divsChild>
                <w:div w:id="147556070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331979200">
          <w:marLeft w:val="0"/>
          <w:marRight w:val="0"/>
          <w:marTop w:val="0"/>
          <w:marBottom w:val="0"/>
          <w:divBdr>
            <w:top w:val="none" w:sz="0" w:space="0" w:color="auto"/>
            <w:left w:val="none" w:sz="0" w:space="0" w:color="auto"/>
            <w:bottom w:val="none" w:sz="0" w:space="0" w:color="auto"/>
            <w:right w:val="none" w:sz="0" w:space="0" w:color="auto"/>
          </w:divBdr>
          <w:divsChild>
            <w:div w:id="339235584">
              <w:marLeft w:val="0"/>
              <w:marRight w:val="0"/>
              <w:marTop w:val="0"/>
              <w:marBottom w:val="0"/>
              <w:divBdr>
                <w:top w:val="none" w:sz="0" w:space="0" w:color="auto"/>
                <w:left w:val="none" w:sz="0" w:space="0" w:color="auto"/>
                <w:bottom w:val="none" w:sz="0" w:space="0" w:color="auto"/>
                <w:right w:val="none" w:sz="0" w:space="0" w:color="auto"/>
              </w:divBdr>
              <w:divsChild>
                <w:div w:id="1272781440">
                  <w:marLeft w:val="0"/>
                  <w:marRight w:val="0"/>
                  <w:marTop w:val="0"/>
                  <w:marBottom w:val="0"/>
                  <w:divBdr>
                    <w:top w:val="none" w:sz="0" w:space="0" w:color="auto"/>
                    <w:left w:val="none" w:sz="0" w:space="0" w:color="auto"/>
                    <w:bottom w:val="none" w:sz="0" w:space="0" w:color="auto"/>
                    <w:right w:val="none" w:sz="0" w:space="0" w:color="auto"/>
                  </w:divBdr>
                  <w:divsChild>
                    <w:div w:id="358317994">
                      <w:marLeft w:val="0"/>
                      <w:marRight w:val="0"/>
                      <w:marTop w:val="0"/>
                      <w:marBottom w:val="0"/>
                      <w:divBdr>
                        <w:top w:val="none" w:sz="0" w:space="0" w:color="auto"/>
                        <w:left w:val="none" w:sz="0" w:space="0" w:color="auto"/>
                        <w:bottom w:val="none" w:sz="0" w:space="0" w:color="auto"/>
                        <w:right w:val="none" w:sz="0" w:space="0" w:color="auto"/>
                      </w:divBdr>
                    </w:div>
                  </w:divsChild>
                </w:div>
                <w:div w:id="1129670389">
                  <w:marLeft w:val="0"/>
                  <w:marRight w:val="0"/>
                  <w:marTop w:val="120"/>
                  <w:marBottom w:val="0"/>
                  <w:divBdr>
                    <w:top w:val="none" w:sz="0" w:space="0" w:color="auto"/>
                    <w:left w:val="none" w:sz="0" w:space="0" w:color="auto"/>
                    <w:bottom w:val="none" w:sz="0" w:space="0" w:color="auto"/>
                    <w:right w:val="none" w:sz="0" w:space="0" w:color="auto"/>
                  </w:divBdr>
                  <w:divsChild>
                    <w:div w:id="719866333">
                      <w:marLeft w:val="0"/>
                      <w:marRight w:val="0"/>
                      <w:marTop w:val="0"/>
                      <w:marBottom w:val="0"/>
                      <w:divBdr>
                        <w:top w:val="none" w:sz="0" w:space="0" w:color="auto"/>
                        <w:left w:val="none" w:sz="0" w:space="0" w:color="auto"/>
                        <w:bottom w:val="none" w:sz="0" w:space="0" w:color="auto"/>
                        <w:right w:val="none" w:sz="0" w:space="0" w:color="auto"/>
                      </w:divBdr>
                    </w:div>
                  </w:divsChild>
                </w:div>
                <w:div w:id="1339314360">
                  <w:marLeft w:val="0"/>
                  <w:marRight w:val="0"/>
                  <w:marTop w:val="120"/>
                  <w:marBottom w:val="0"/>
                  <w:divBdr>
                    <w:top w:val="none" w:sz="0" w:space="0" w:color="auto"/>
                    <w:left w:val="none" w:sz="0" w:space="0" w:color="auto"/>
                    <w:bottom w:val="none" w:sz="0" w:space="0" w:color="auto"/>
                    <w:right w:val="none" w:sz="0" w:space="0" w:color="auto"/>
                  </w:divBdr>
                  <w:divsChild>
                    <w:div w:id="1720320552">
                      <w:marLeft w:val="0"/>
                      <w:marRight w:val="0"/>
                      <w:marTop w:val="0"/>
                      <w:marBottom w:val="0"/>
                      <w:divBdr>
                        <w:top w:val="none" w:sz="0" w:space="0" w:color="auto"/>
                        <w:left w:val="none" w:sz="0" w:space="0" w:color="auto"/>
                        <w:bottom w:val="none" w:sz="0" w:space="0" w:color="auto"/>
                        <w:right w:val="none" w:sz="0" w:space="0" w:color="auto"/>
                      </w:divBdr>
                    </w:div>
                  </w:divsChild>
                </w:div>
                <w:div w:id="1802187665">
                  <w:marLeft w:val="0"/>
                  <w:marRight w:val="0"/>
                  <w:marTop w:val="120"/>
                  <w:marBottom w:val="0"/>
                  <w:divBdr>
                    <w:top w:val="none" w:sz="0" w:space="0" w:color="auto"/>
                    <w:left w:val="none" w:sz="0" w:space="0" w:color="auto"/>
                    <w:bottom w:val="none" w:sz="0" w:space="0" w:color="auto"/>
                    <w:right w:val="none" w:sz="0" w:space="0" w:color="auto"/>
                  </w:divBdr>
                  <w:divsChild>
                    <w:div w:id="810294257">
                      <w:marLeft w:val="0"/>
                      <w:marRight w:val="0"/>
                      <w:marTop w:val="0"/>
                      <w:marBottom w:val="0"/>
                      <w:divBdr>
                        <w:top w:val="none" w:sz="0" w:space="0" w:color="auto"/>
                        <w:left w:val="none" w:sz="0" w:space="0" w:color="auto"/>
                        <w:bottom w:val="none" w:sz="0" w:space="0" w:color="auto"/>
                        <w:right w:val="none" w:sz="0" w:space="0" w:color="auto"/>
                      </w:divBdr>
                    </w:div>
                  </w:divsChild>
                </w:div>
                <w:div w:id="1921325532">
                  <w:marLeft w:val="0"/>
                  <w:marRight w:val="0"/>
                  <w:marTop w:val="120"/>
                  <w:marBottom w:val="0"/>
                  <w:divBdr>
                    <w:top w:val="none" w:sz="0" w:space="0" w:color="auto"/>
                    <w:left w:val="none" w:sz="0" w:space="0" w:color="auto"/>
                    <w:bottom w:val="none" w:sz="0" w:space="0" w:color="auto"/>
                    <w:right w:val="none" w:sz="0" w:space="0" w:color="auto"/>
                  </w:divBdr>
                  <w:divsChild>
                    <w:div w:id="1382246013">
                      <w:marLeft w:val="0"/>
                      <w:marRight w:val="0"/>
                      <w:marTop w:val="0"/>
                      <w:marBottom w:val="0"/>
                      <w:divBdr>
                        <w:top w:val="none" w:sz="0" w:space="0" w:color="auto"/>
                        <w:left w:val="none" w:sz="0" w:space="0" w:color="auto"/>
                        <w:bottom w:val="none" w:sz="0" w:space="0" w:color="auto"/>
                        <w:right w:val="none" w:sz="0" w:space="0" w:color="auto"/>
                      </w:divBdr>
                    </w:div>
                  </w:divsChild>
                </w:div>
                <w:div w:id="467405998">
                  <w:marLeft w:val="0"/>
                  <w:marRight w:val="0"/>
                  <w:marTop w:val="120"/>
                  <w:marBottom w:val="0"/>
                  <w:divBdr>
                    <w:top w:val="none" w:sz="0" w:space="0" w:color="auto"/>
                    <w:left w:val="none" w:sz="0" w:space="0" w:color="auto"/>
                    <w:bottom w:val="none" w:sz="0" w:space="0" w:color="auto"/>
                    <w:right w:val="none" w:sz="0" w:space="0" w:color="auto"/>
                  </w:divBdr>
                  <w:divsChild>
                    <w:div w:id="525170724">
                      <w:marLeft w:val="0"/>
                      <w:marRight w:val="0"/>
                      <w:marTop w:val="0"/>
                      <w:marBottom w:val="0"/>
                      <w:divBdr>
                        <w:top w:val="none" w:sz="0" w:space="0" w:color="auto"/>
                        <w:left w:val="none" w:sz="0" w:space="0" w:color="auto"/>
                        <w:bottom w:val="none" w:sz="0" w:space="0" w:color="auto"/>
                        <w:right w:val="none" w:sz="0" w:space="0" w:color="auto"/>
                      </w:divBdr>
                    </w:div>
                  </w:divsChild>
                </w:div>
                <w:div w:id="2080471669">
                  <w:marLeft w:val="0"/>
                  <w:marRight w:val="0"/>
                  <w:marTop w:val="120"/>
                  <w:marBottom w:val="0"/>
                  <w:divBdr>
                    <w:top w:val="none" w:sz="0" w:space="0" w:color="auto"/>
                    <w:left w:val="none" w:sz="0" w:space="0" w:color="auto"/>
                    <w:bottom w:val="none" w:sz="0" w:space="0" w:color="auto"/>
                    <w:right w:val="none" w:sz="0" w:space="0" w:color="auto"/>
                  </w:divBdr>
                  <w:divsChild>
                    <w:div w:id="20725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75291">
      <w:bodyDiv w:val="1"/>
      <w:marLeft w:val="0"/>
      <w:marRight w:val="0"/>
      <w:marTop w:val="0"/>
      <w:marBottom w:val="0"/>
      <w:divBdr>
        <w:top w:val="none" w:sz="0" w:space="0" w:color="auto"/>
        <w:left w:val="none" w:sz="0" w:space="0" w:color="auto"/>
        <w:bottom w:val="none" w:sz="0" w:space="0" w:color="auto"/>
        <w:right w:val="none" w:sz="0" w:space="0" w:color="auto"/>
      </w:divBdr>
      <w:divsChild>
        <w:div w:id="489298545">
          <w:marLeft w:val="0"/>
          <w:marRight w:val="0"/>
          <w:marTop w:val="0"/>
          <w:marBottom w:val="0"/>
          <w:divBdr>
            <w:top w:val="none" w:sz="0" w:space="0" w:color="auto"/>
            <w:left w:val="none" w:sz="0" w:space="0" w:color="auto"/>
            <w:bottom w:val="none" w:sz="0" w:space="0" w:color="auto"/>
            <w:right w:val="none" w:sz="0" w:space="0" w:color="auto"/>
          </w:divBdr>
        </w:div>
      </w:divsChild>
    </w:div>
    <w:div w:id="1875075430">
      <w:bodyDiv w:val="1"/>
      <w:marLeft w:val="0"/>
      <w:marRight w:val="0"/>
      <w:marTop w:val="0"/>
      <w:marBottom w:val="0"/>
      <w:divBdr>
        <w:top w:val="none" w:sz="0" w:space="0" w:color="auto"/>
        <w:left w:val="none" w:sz="0" w:space="0" w:color="auto"/>
        <w:bottom w:val="none" w:sz="0" w:space="0" w:color="auto"/>
        <w:right w:val="none" w:sz="0" w:space="0" w:color="auto"/>
      </w:divBdr>
      <w:divsChild>
        <w:div w:id="979766069">
          <w:marLeft w:val="0"/>
          <w:marRight w:val="0"/>
          <w:marTop w:val="0"/>
          <w:marBottom w:val="0"/>
          <w:divBdr>
            <w:top w:val="none" w:sz="0" w:space="0" w:color="auto"/>
            <w:left w:val="none" w:sz="0" w:space="0" w:color="auto"/>
            <w:bottom w:val="none" w:sz="0" w:space="0" w:color="auto"/>
            <w:right w:val="none" w:sz="0" w:space="0" w:color="auto"/>
          </w:divBdr>
        </w:div>
      </w:divsChild>
    </w:div>
    <w:div w:id="1899899364">
      <w:bodyDiv w:val="1"/>
      <w:marLeft w:val="0"/>
      <w:marRight w:val="0"/>
      <w:marTop w:val="0"/>
      <w:marBottom w:val="0"/>
      <w:divBdr>
        <w:top w:val="none" w:sz="0" w:space="0" w:color="auto"/>
        <w:left w:val="none" w:sz="0" w:space="0" w:color="auto"/>
        <w:bottom w:val="none" w:sz="0" w:space="0" w:color="auto"/>
        <w:right w:val="none" w:sz="0" w:space="0" w:color="auto"/>
      </w:divBdr>
      <w:divsChild>
        <w:div w:id="609631189">
          <w:marLeft w:val="0"/>
          <w:marRight w:val="0"/>
          <w:marTop w:val="0"/>
          <w:marBottom w:val="0"/>
          <w:divBdr>
            <w:top w:val="none" w:sz="0" w:space="0" w:color="auto"/>
            <w:left w:val="none" w:sz="0" w:space="0" w:color="auto"/>
            <w:bottom w:val="none" w:sz="0" w:space="0" w:color="auto"/>
            <w:right w:val="none" w:sz="0" w:space="0" w:color="auto"/>
          </w:divBdr>
        </w:div>
      </w:divsChild>
    </w:div>
    <w:div w:id="2105032206">
      <w:bodyDiv w:val="1"/>
      <w:marLeft w:val="0"/>
      <w:marRight w:val="0"/>
      <w:marTop w:val="0"/>
      <w:marBottom w:val="0"/>
      <w:divBdr>
        <w:top w:val="none" w:sz="0" w:space="0" w:color="auto"/>
        <w:left w:val="none" w:sz="0" w:space="0" w:color="auto"/>
        <w:bottom w:val="none" w:sz="0" w:space="0" w:color="auto"/>
        <w:right w:val="none" w:sz="0" w:space="0" w:color="auto"/>
      </w:divBdr>
      <w:divsChild>
        <w:div w:id="79633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m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u.gr/" TargetMode="External"/><Relationship Id="rId5" Type="http://schemas.openxmlformats.org/officeDocument/2006/relationships/hyperlink" Target="mailto:pmu@pmu.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267</Words>
  <Characters>1525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mina-pms</dc:creator>
  <cp:lastModifiedBy>mina-pms</cp:lastModifiedBy>
  <cp:revision>6</cp:revision>
  <cp:lastPrinted>2022-04-29T12:05:00Z</cp:lastPrinted>
  <dcterms:created xsi:type="dcterms:W3CDTF">2022-06-30T12:29:00Z</dcterms:created>
  <dcterms:modified xsi:type="dcterms:W3CDTF">2022-07-01T12:00:00Z</dcterms:modified>
</cp:coreProperties>
</file>