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D6" w:rsidRDefault="002C6DD6" w:rsidP="002C6DD6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D65EF2" w:rsidRPr="007A3F50" w:rsidRDefault="00F2662F" w:rsidP="002C6DD6">
      <w:pPr>
        <w:spacing w:after="0"/>
        <w:jc w:val="center"/>
        <w:rPr>
          <w:rFonts w:cstheme="minorHAnsi"/>
          <w:b/>
          <w:sz w:val="28"/>
          <w:szCs w:val="28"/>
        </w:rPr>
      </w:pPr>
      <w:r w:rsidRPr="007A3F50">
        <w:rPr>
          <w:rFonts w:cstheme="minorHAnsi"/>
          <w:b/>
          <w:sz w:val="28"/>
          <w:szCs w:val="28"/>
        </w:rPr>
        <w:t>Δυναμώνουμε</w:t>
      </w:r>
      <w:r w:rsidR="006C077E" w:rsidRPr="007A3F50">
        <w:rPr>
          <w:rFonts w:cstheme="minorHAnsi"/>
          <w:b/>
          <w:sz w:val="28"/>
          <w:szCs w:val="28"/>
        </w:rPr>
        <w:t xml:space="preserve"> </w:t>
      </w:r>
      <w:r w:rsidRPr="007A3F50">
        <w:rPr>
          <w:rFonts w:cstheme="minorHAnsi"/>
          <w:b/>
          <w:sz w:val="28"/>
          <w:szCs w:val="28"/>
        </w:rPr>
        <w:t>τον αγώνα</w:t>
      </w:r>
      <w:r w:rsidR="006C077E" w:rsidRPr="007A3F50">
        <w:rPr>
          <w:rFonts w:cstheme="minorHAnsi"/>
          <w:b/>
          <w:sz w:val="28"/>
          <w:szCs w:val="28"/>
        </w:rPr>
        <w:t xml:space="preserve"> μας για την εξασφάλιση, της Υγείας μας και της επιβίωσης μας</w:t>
      </w:r>
    </w:p>
    <w:p w:rsidR="002C6DD6" w:rsidRDefault="002C6DD6" w:rsidP="002C6DD6">
      <w:pPr>
        <w:spacing w:after="0"/>
        <w:jc w:val="both"/>
        <w:rPr>
          <w:rFonts w:cstheme="minorHAnsi"/>
          <w:sz w:val="26"/>
          <w:szCs w:val="26"/>
        </w:rPr>
      </w:pPr>
    </w:p>
    <w:p w:rsidR="006C077E" w:rsidRPr="002C6DD6" w:rsidRDefault="006C077E" w:rsidP="002C6DD6">
      <w:pPr>
        <w:spacing w:after="0"/>
        <w:jc w:val="both"/>
        <w:rPr>
          <w:rFonts w:cstheme="minorHAnsi"/>
          <w:sz w:val="26"/>
          <w:szCs w:val="26"/>
        </w:rPr>
      </w:pPr>
      <w:r w:rsidRPr="002C6DD6">
        <w:rPr>
          <w:rFonts w:cstheme="minorHAnsi"/>
          <w:sz w:val="26"/>
          <w:szCs w:val="26"/>
        </w:rPr>
        <w:t>Τρίτη χειμερινή περίοδος που η Πανδημία χτυπά τη δουλειά μας</w:t>
      </w:r>
      <w:r w:rsidR="00DB5C76" w:rsidRPr="002C6DD6">
        <w:rPr>
          <w:rFonts w:cstheme="minorHAnsi"/>
          <w:sz w:val="26"/>
          <w:szCs w:val="26"/>
        </w:rPr>
        <w:t xml:space="preserve"> και τη ζωή μας</w:t>
      </w:r>
      <w:r w:rsidRPr="002C6DD6">
        <w:rPr>
          <w:rFonts w:cstheme="minorHAnsi"/>
          <w:sz w:val="26"/>
          <w:szCs w:val="26"/>
        </w:rPr>
        <w:t xml:space="preserve">. Όπως φαίνεται από τα επιδημιολογικά δεδομένα το επάγγελμα μας και για αυτό το χειμώνα θα λειτουργήσει </w:t>
      </w:r>
      <w:r w:rsidR="005473D4" w:rsidRPr="002C6DD6">
        <w:rPr>
          <w:rFonts w:cstheme="minorHAnsi"/>
          <w:sz w:val="26"/>
          <w:szCs w:val="26"/>
        </w:rPr>
        <w:t xml:space="preserve">μέσα στην ανασφάλεια και την πίεση. Η πρόσβαση του κοινού στον </w:t>
      </w:r>
      <w:r w:rsidR="002C6DD6">
        <w:rPr>
          <w:rFonts w:cstheme="minorHAnsi"/>
          <w:sz w:val="26"/>
          <w:szCs w:val="26"/>
        </w:rPr>
        <w:t>Π</w:t>
      </w:r>
      <w:r w:rsidR="005473D4" w:rsidRPr="002C6DD6">
        <w:rPr>
          <w:rFonts w:cstheme="minorHAnsi"/>
          <w:sz w:val="26"/>
          <w:szCs w:val="26"/>
        </w:rPr>
        <w:t>ολιτισμό, είτε η πληρότητα είναι 80%, είτε 100% είναι και αυτή αβέβαιη.</w:t>
      </w:r>
    </w:p>
    <w:p w:rsidR="00A00118" w:rsidRPr="002C6DD6" w:rsidRDefault="005473D4" w:rsidP="005473D4">
      <w:pPr>
        <w:jc w:val="both"/>
        <w:rPr>
          <w:rFonts w:cstheme="minorHAnsi"/>
          <w:sz w:val="26"/>
          <w:szCs w:val="26"/>
        </w:rPr>
      </w:pPr>
      <w:r w:rsidRPr="002C6DD6">
        <w:rPr>
          <w:rFonts w:cstheme="minorHAnsi"/>
          <w:sz w:val="26"/>
          <w:szCs w:val="26"/>
        </w:rPr>
        <w:t>Ο χώρος του Πολιτισμού</w:t>
      </w:r>
      <w:r w:rsidRPr="00B263CC">
        <w:rPr>
          <w:rFonts w:cstheme="minorHAnsi"/>
          <w:sz w:val="26"/>
          <w:szCs w:val="26"/>
        </w:rPr>
        <w:t xml:space="preserve">, </w:t>
      </w:r>
      <w:r w:rsidR="00C638BF" w:rsidRPr="00B263CC">
        <w:rPr>
          <w:rFonts w:cstheme="minorHAnsi"/>
          <w:sz w:val="26"/>
          <w:szCs w:val="26"/>
        </w:rPr>
        <w:t>της Τέχνης</w:t>
      </w:r>
      <w:r w:rsidR="00C638BF">
        <w:rPr>
          <w:rFonts w:cstheme="minorHAnsi"/>
          <w:sz w:val="26"/>
          <w:szCs w:val="26"/>
        </w:rPr>
        <w:t xml:space="preserve">, </w:t>
      </w:r>
      <w:r w:rsidRPr="002C6DD6">
        <w:rPr>
          <w:rFonts w:cstheme="minorHAnsi"/>
          <w:sz w:val="26"/>
          <w:szCs w:val="26"/>
        </w:rPr>
        <w:t xml:space="preserve">της Ψυχαγωγίας και της διασκέδασης χτυπήθηκε όσο κανείς άλλος με πτώση εργασιών που έφτασε και το 87%. </w:t>
      </w:r>
      <w:r w:rsidR="00A00118" w:rsidRPr="002C6DD6">
        <w:rPr>
          <w:rFonts w:cstheme="minorHAnsi"/>
          <w:sz w:val="26"/>
          <w:szCs w:val="26"/>
        </w:rPr>
        <w:t xml:space="preserve">Για τους εργαζόμενους του κλάδου δεν υπάρχουν άλλα </w:t>
      </w:r>
      <w:r w:rsidRPr="002C6DD6">
        <w:rPr>
          <w:rFonts w:cstheme="minorHAnsi"/>
          <w:sz w:val="26"/>
          <w:szCs w:val="26"/>
        </w:rPr>
        <w:t xml:space="preserve">οικονομικά </w:t>
      </w:r>
      <w:r w:rsidR="00A00118" w:rsidRPr="002C6DD6">
        <w:rPr>
          <w:rFonts w:cstheme="minorHAnsi"/>
          <w:sz w:val="26"/>
          <w:szCs w:val="26"/>
        </w:rPr>
        <w:t xml:space="preserve">περιθώρια,  μετά από ενάμιση χρόνο, με </w:t>
      </w:r>
      <w:r w:rsidRPr="002C6DD6">
        <w:rPr>
          <w:rFonts w:cstheme="minorHAnsi"/>
          <w:sz w:val="26"/>
          <w:szCs w:val="26"/>
        </w:rPr>
        <w:t>περιορισμούς, αναστολή εργασίας</w:t>
      </w:r>
      <w:r w:rsidR="00A00118" w:rsidRPr="002C6DD6">
        <w:rPr>
          <w:rFonts w:cstheme="minorHAnsi"/>
          <w:sz w:val="26"/>
          <w:szCs w:val="26"/>
        </w:rPr>
        <w:t xml:space="preserve">. </w:t>
      </w:r>
    </w:p>
    <w:p w:rsidR="00A00118" w:rsidRPr="002C6DD6" w:rsidRDefault="00A00118" w:rsidP="005473D4">
      <w:pPr>
        <w:jc w:val="both"/>
        <w:rPr>
          <w:rFonts w:cstheme="minorHAnsi"/>
          <w:sz w:val="26"/>
          <w:szCs w:val="26"/>
        </w:rPr>
      </w:pPr>
      <w:r w:rsidRPr="002C6DD6">
        <w:rPr>
          <w:rFonts w:cstheme="minorHAnsi"/>
          <w:sz w:val="26"/>
          <w:szCs w:val="26"/>
        </w:rPr>
        <w:t xml:space="preserve">Το καλοκαίρι που πέρασε ο </w:t>
      </w:r>
      <w:r w:rsidR="009A5743" w:rsidRPr="002C6DD6">
        <w:rPr>
          <w:rFonts w:cstheme="minorHAnsi"/>
          <w:sz w:val="26"/>
          <w:szCs w:val="26"/>
        </w:rPr>
        <w:t>τ</w:t>
      </w:r>
      <w:r w:rsidRPr="002C6DD6">
        <w:rPr>
          <w:rFonts w:cstheme="minorHAnsi"/>
          <w:sz w:val="26"/>
          <w:szCs w:val="26"/>
        </w:rPr>
        <w:t>ουρισμός κατέγραψε ρεκόρ, ειδικά τον Αύγουστο</w:t>
      </w:r>
      <w:r w:rsidR="00C62192" w:rsidRPr="002C6DD6">
        <w:rPr>
          <w:rFonts w:cstheme="minorHAnsi"/>
          <w:sz w:val="26"/>
          <w:szCs w:val="26"/>
        </w:rPr>
        <w:t>, ενώ η μουσική και ο χορός απαγορεύονταν σε πολλά τουριστικά μέρη. Αντίστοιχα τα πανηγύρια δεν έγιναν πουθενά και οι συναυλίες ήταν 50% λιγότερες σε σχέση με το 2019.</w:t>
      </w:r>
    </w:p>
    <w:p w:rsidR="00F768D0" w:rsidRPr="002C6DD6" w:rsidRDefault="00C62192" w:rsidP="005473D4">
      <w:pPr>
        <w:jc w:val="both"/>
        <w:rPr>
          <w:rFonts w:cstheme="minorHAnsi"/>
          <w:sz w:val="26"/>
          <w:szCs w:val="26"/>
        </w:rPr>
      </w:pPr>
      <w:r w:rsidRPr="002C6DD6">
        <w:rPr>
          <w:rFonts w:cstheme="minorHAnsi"/>
          <w:sz w:val="26"/>
          <w:szCs w:val="26"/>
        </w:rPr>
        <w:t>Μπροστά σε αυτή την κατάσταση</w:t>
      </w:r>
      <w:r w:rsidR="00F768D0" w:rsidRPr="002C6DD6">
        <w:rPr>
          <w:rFonts w:cstheme="minorHAnsi"/>
          <w:sz w:val="26"/>
          <w:szCs w:val="26"/>
        </w:rPr>
        <w:t xml:space="preserve"> ανέχειας, αλλά και φόβου από την εξέλιξη της Πανδημίας </w:t>
      </w:r>
      <w:r w:rsidRPr="002C6DD6">
        <w:rPr>
          <w:rFonts w:cstheme="minorHAnsi"/>
          <w:sz w:val="26"/>
          <w:szCs w:val="26"/>
        </w:rPr>
        <w:t xml:space="preserve"> για τη μεγάλη πλειοψηφία </w:t>
      </w:r>
      <w:r w:rsidR="00C638BF" w:rsidRPr="00B263CC">
        <w:rPr>
          <w:rFonts w:cstheme="minorHAnsi"/>
          <w:sz w:val="26"/>
          <w:szCs w:val="26"/>
        </w:rPr>
        <w:t>των καλλιτεχνών</w:t>
      </w:r>
      <w:r w:rsidRPr="002C6DD6">
        <w:rPr>
          <w:rFonts w:cstheme="minorHAnsi"/>
          <w:sz w:val="26"/>
          <w:szCs w:val="26"/>
        </w:rPr>
        <w:t xml:space="preserve">, η Κυβέρνηση </w:t>
      </w:r>
      <w:r w:rsidR="00F768D0" w:rsidRPr="002C6DD6">
        <w:rPr>
          <w:rFonts w:cstheme="minorHAnsi"/>
          <w:sz w:val="26"/>
          <w:szCs w:val="26"/>
        </w:rPr>
        <w:t xml:space="preserve"> προσπαθεί να μεταβιβάσει τις ευθύνες της στις πλάτες μας. </w:t>
      </w:r>
    </w:p>
    <w:p w:rsidR="00C62192" w:rsidRPr="002C6DD6" w:rsidRDefault="00F768D0" w:rsidP="005473D4">
      <w:pPr>
        <w:jc w:val="both"/>
        <w:rPr>
          <w:rFonts w:cstheme="minorHAnsi"/>
          <w:sz w:val="26"/>
          <w:szCs w:val="26"/>
        </w:rPr>
      </w:pPr>
      <w:r w:rsidRPr="002C6DD6">
        <w:rPr>
          <w:rFonts w:cstheme="minorHAnsi"/>
          <w:sz w:val="26"/>
          <w:szCs w:val="26"/>
        </w:rPr>
        <w:t>Α</w:t>
      </w:r>
      <w:r w:rsidR="00C62192" w:rsidRPr="002C6DD6">
        <w:rPr>
          <w:rFonts w:cstheme="minorHAnsi"/>
          <w:sz w:val="26"/>
          <w:szCs w:val="26"/>
        </w:rPr>
        <w:t>ποφάσισε να κόψει όποια επιδότηση έδινε, από τον Ιούνιο και μετά</w:t>
      </w:r>
      <w:r w:rsidRPr="002C6DD6">
        <w:rPr>
          <w:rFonts w:cstheme="minorHAnsi"/>
          <w:sz w:val="26"/>
          <w:szCs w:val="26"/>
        </w:rPr>
        <w:t xml:space="preserve">, ενώ προσπαθεί να σπείρει τη διχόνοια ανάμεσα μας, χωρίζοντας μας σε εμβολιασμένους και </w:t>
      </w:r>
      <w:proofErr w:type="spellStart"/>
      <w:r w:rsidRPr="002C6DD6">
        <w:rPr>
          <w:rFonts w:cstheme="minorHAnsi"/>
          <w:sz w:val="26"/>
          <w:szCs w:val="26"/>
        </w:rPr>
        <w:t>ανεμβολίαστους</w:t>
      </w:r>
      <w:proofErr w:type="spellEnd"/>
      <w:r w:rsidR="00266DCD" w:rsidRPr="002C6DD6">
        <w:rPr>
          <w:rFonts w:cstheme="minorHAnsi"/>
          <w:sz w:val="26"/>
          <w:szCs w:val="26"/>
        </w:rPr>
        <w:t>.</w:t>
      </w:r>
    </w:p>
    <w:p w:rsidR="00266DCD" w:rsidRPr="002C6DD6" w:rsidRDefault="00266DCD" w:rsidP="005473D4">
      <w:pPr>
        <w:jc w:val="both"/>
        <w:rPr>
          <w:rFonts w:cstheme="minorHAnsi"/>
          <w:sz w:val="26"/>
          <w:szCs w:val="26"/>
        </w:rPr>
      </w:pPr>
      <w:r w:rsidRPr="002C6DD6">
        <w:rPr>
          <w:rFonts w:cstheme="minorHAnsi"/>
          <w:sz w:val="26"/>
          <w:szCs w:val="26"/>
        </w:rPr>
        <w:t xml:space="preserve">Το εμβόλιο, αποτελεί αναγκαία προστασία για την υγεία μας και είναι </w:t>
      </w:r>
      <w:r w:rsidR="003D52F8" w:rsidRPr="002C6DD6">
        <w:rPr>
          <w:rFonts w:cstheme="minorHAnsi"/>
          <w:sz w:val="26"/>
          <w:szCs w:val="26"/>
        </w:rPr>
        <w:t xml:space="preserve">ένα </w:t>
      </w:r>
      <w:r w:rsidRPr="002C6DD6">
        <w:rPr>
          <w:rFonts w:cstheme="minorHAnsi"/>
          <w:sz w:val="26"/>
          <w:szCs w:val="26"/>
        </w:rPr>
        <w:t>σημαντικό όπλο</w:t>
      </w:r>
      <w:r w:rsidR="003D52F8" w:rsidRPr="002C6DD6">
        <w:rPr>
          <w:rFonts w:cstheme="minorHAnsi"/>
          <w:sz w:val="26"/>
          <w:szCs w:val="26"/>
        </w:rPr>
        <w:t xml:space="preserve"> μαζί με μια σειρά άλλα</w:t>
      </w:r>
      <w:r w:rsidRPr="002C6DD6">
        <w:rPr>
          <w:rFonts w:cstheme="minorHAnsi"/>
          <w:sz w:val="26"/>
          <w:szCs w:val="26"/>
        </w:rPr>
        <w:t>.</w:t>
      </w:r>
      <w:r w:rsidR="003D52F8" w:rsidRPr="002C6DD6">
        <w:rPr>
          <w:rFonts w:cstheme="minorHAnsi"/>
          <w:sz w:val="26"/>
          <w:szCs w:val="26"/>
        </w:rPr>
        <w:t xml:space="preserve"> Θα έπρεπε να συνοδεύεται από κέντρα ενημέρωσης και εμβολιασμού σε όλη την επικράτεια με ευθύνη του κράτους, με </w:t>
      </w:r>
      <w:r w:rsidR="006760C1" w:rsidRPr="002C6DD6">
        <w:rPr>
          <w:rFonts w:cstheme="minorHAnsi"/>
          <w:sz w:val="26"/>
          <w:szCs w:val="26"/>
        </w:rPr>
        <w:t xml:space="preserve">ιατρική </w:t>
      </w:r>
      <w:r w:rsidR="003D52F8" w:rsidRPr="002C6DD6">
        <w:rPr>
          <w:rFonts w:cstheme="minorHAnsi"/>
          <w:sz w:val="26"/>
          <w:szCs w:val="26"/>
        </w:rPr>
        <w:t xml:space="preserve">παρακολούθηση </w:t>
      </w:r>
      <w:r w:rsidR="006760C1" w:rsidRPr="002C6DD6">
        <w:rPr>
          <w:rFonts w:cstheme="minorHAnsi"/>
          <w:sz w:val="26"/>
          <w:szCs w:val="26"/>
        </w:rPr>
        <w:t xml:space="preserve">πριν και μετά τον εμβολιασμό, με ενίσχυση του </w:t>
      </w:r>
      <w:r w:rsidR="002C6DD6">
        <w:rPr>
          <w:rFonts w:cstheme="minorHAnsi"/>
          <w:sz w:val="26"/>
          <w:szCs w:val="26"/>
        </w:rPr>
        <w:t>Δ</w:t>
      </w:r>
      <w:r w:rsidR="006760C1" w:rsidRPr="002C6DD6">
        <w:rPr>
          <w:rFonts w:cstheme="minorHAnsi"/>
          <w:sz w:val="26"/>
          <w:szCs w:val="26"/>
        </w:rPr>
        <w:t xml:space="preserve">ημόσιου </w:t>
      </w:r>
      <w:r w:rsidR="002C6DD6">
        <w:rPr>
          <w:rFonts w:cstheme="minorHAnsi"/>
          <w:sz w:val="26"/>
          <w:szCs w:val="26"/>
        </w:rPr>
        <w:t>Σ</w:t>
      </w:r>
      <w:r w:rsidR="006760C1" w:rsidRPr="002C6DD6">
        <w:rPr>
          <w:rFonts w:cstheme="minorHAnsi"/>
          <w:sz w:val="26"/>
          <w:szCs w:val="26"/>
        </w:rPr>
        <w:t xml:space="preserve">υστήματος </w:t>
      </w:r>
      <w:r w:rsidR="002C6DD6">
        <w:rPr>
          <w:rFonts w:cstheme="minorHAnsi"/>
          <w:sz w:val="26"/>
          <w:szCs w:val="26"/>
        </w:rPr>
        <w:t>Υ</w:t>
      </w:r>
      <w:r w:rsidR="006760C1" w:rsidRPr="002C6DD6">
        <w:rPr>
          <w:rFonts w:cstheme="minorHAnsi"/>
          <w:sz w:val="26"/>
          <w:szCs w:val="26"/>
        </w:rPr>
        <w:t>γείας.</w:t>
      </w:r>
      <w:r w:rsidR="00F41845" w:rsidRPr="002C6DD6">
        <w:rPr>
          <w:rFonts w:cstheme="minorHAnsi"/>
          <w:sz w:val="26"/>
          <w:szCs w:val="26"/>
        </w:rPr>
        <w:t xml:space="preserve"> Η </w:t>
      </w:r>
      <w:r w:rsidR="002C6DD6">
        <w:rPr>
          <w:rFonts w:cstheme="minorHAnsi"/>
          <w:sz w:val="26"/>
          <w:szCs w:val="26"/>
        </w:rPr>
        <w:t>Κ</w:t>
      </w:r>
      <w:r w:rsidR="00F41845" w:rsidRPr="002C6DD6">
        <w:rPr>
          <w:rFonts w:cstheme="minorHAnsi"/>
          <w:sz w:val="26"/>
          <w:szCs w:val="26"/>
        </w:rPr>
        <w:t>υβέρνηση έχει</w:t>
      </w:r>
      <w:r w:rsidR="006D2933" w:rsidRPr="002C6DD6">
        <w:rPr>
          <w:rFonts w:cstheme="minorHAnsi"/>
          <w:sz w:val="26"/>
          <w:szCs w:val="26"/>
        </w:rPr>
        <w:t xml:space="preserve"> σοβαρές ευθύνες για τη </w:t>
      </w:r>
      <w:r w:rsidR="00F41845" w:rsidRPr="002C6DD6">
        <w:rPr>
          <w:rFonts w:cstheme="minorHAnsi"/>
          <w:sz w:val="26"/>
          <w:szCs w:val="26"/>
        </w:rPr>
        <w:t xml:space="preserve"> δυσπιστία και το φόβο που αναπτύχθηκε γύρω από το εμβόλιο.</w:t>
      </w:r>
    </w:p>
    <w:p w:rsidR="00266DCD" w:rsidRPr="002C6DD6" w:rsidRDefault="002D3110" w:rsidP="005473D4">
      <w:pPr>
        <w:jc w:val="both"/>
        <w:rPr>
          <w:rFonts w:cstheme="minorHAnsi"/>
          <w:sz w:val="26"/>
          <w:szCs w:val="26"/>
        </w:rPr>
      </w:pPr>
      <w:r w:rsidRPr="002C6DD6">
        <w:rPr>
          <w:rFonts w:cstheme="minorHAnsi"/>
          <w:sz w:val="26"/>
          <w:szCs w:val="26"/>
        </w:rPr>
        <w:t>Η</w:t>
      </w:r>
      <w:r w:rsidR="00266DCD" w:rsidRPr="002C6DD6">
        <w:rPr>
          <w:rFonts w:cstheme="minorHAnsi"/>
          <w:sz w:val="26"/>
          <w:szCs w:val="26"/>
        </w:rPr>
        <w:t xml:space="preserve"> Κυβέρνηση </w:t>
      </w:r>
      <w:r w:rsidRPr="002C6DD6">
        <w:rPr>
          <w:rFonts w:cstheme="minorHAnsi"/>
          <w:sz w:val="26"/>
          <w:szCs w:val="26"/>
        </w:rPr>
        <w:t xml:space="preserve">πρέπει, έστω και τώρα, </w:t>
      </w:r>
      <w:r w:rsidR="00266DCD" w:rsidRPr="002C6DD6">
        <w:rPr>
          <w:rFonts w:cstheme="minorHAnsi"/>
          <w:sz w:val="26"/>
          <w:szCs w:val="26"/>
        </w:rPr>
        <w:t xml:space="preserve">να πάρει μέτρα για την αποσυμφόρηση των ΜΜΜ, των σχολικών τάξεων, </w:t>
      </w:r>
      <w:r w:rsidR="0013236D">
        <w:rPr>
          <w:rFonts w:cstheme="minorHAnsi"/>
          <w:sz w:val="26"/>
          <w:szCs w:val="26"/>
        </w:rPr>
        <w:t xml:space="preserve">να συνεχίσει τη διενέργεια μαζικών </w:t>
      </w:r>
      <w:r w:rsidR="00C638BF" w:rsidRPr="00B263CC">
        <w:rPr>
          <w:rFonts w:cstheme="minorHAnsi"/>
          <w:sz w:val="26"/>
          <w:szCs w:val="26"/>
        </w:rPr>
        <w:t>δωρεάν</w:t>
      </w:r>
      <w:r w:rsidR="00C638BF">
        <w:rPr>
          <w:rFonts w:cstheme="minorHAnsi"/>
          <w:sz w:val="26"/>
          <w:szCs w:val="26"/>
        </w:rPr>
        <w:t xml:space="preserve"> </w:t>
      </w:r>
      <w:r w:rsidR="005B22AF">
        <w:rPr>
          <w:rFonts w:cstheme="minorHAnsi"/>
          <w:sz w:val="26"/>
          <w:szCs w:val="26"/>
          <w:lang w:val="en-US"/>
        </w:rPr>
        <w:t>rapid</w:t>
      </w:r>
      <w:r w:rsidR="005B22AF" w:rsidRPr="00C638BF">
        <w:rPr>
          <w:rFonts w:cstheme="minorHAnsi"/>
          <w:sz w:val="26"/>
          <w:szCs w:val="26"/>
        </w:rPr>
        <w:t xml:space="preserve"> </w:t>
      </w:r>
      <w:r w:rsidR="005B22AF">
        <w:rPr>
          <w:rFonts w:cstheme="minorHAnsi"/>
          <w:sz w:val="26"/>
          <w:szCs w:val="26"/>
          <w:lang w:val="en-US"/>
        </w:rPr>
        <w:t>test</w:t>
      </w:r>
      <w:r w:rsidR="0013236D">
        <w:rPr>
          <w:rFonts w:cstheme="minorHAnsi"/>
          <w:sz w:val="26"/>
          <w:szCs w:val="26"/>
        </w:rPr>
        <w:t xml:space="preserve"> για το σύνολο του πληθυσμού και τέλος να </w:t>
      </w:r>
      <w:r w:rsidR="005B22AF">
        <w:rPr>
          <w:rFonts w:cstheme="minorHAnsi"/>
          <w:sz w:val="26"/>
          <w:szCs w:val="26"/>
        </w:rPr>
        <w:t>ενισχύσει</w:t>
      </w:r>
      <w:r w:rsidR="0013236D">
        <w:rPr>
          <w:rFonts w:cstheme="minorHAnsi"/>
          <w:sz w:val="26"/>
          <w:szCs w:val="26"/>
        </w:rPr>
        <w:t xml:space="preserve"> το</w:t>
      </w:r>
      <w:r w:rsidR="00266DCD" w:rsidRPr="002C6DD6">
        <w:rPr>
          <w:rFonts w:cstheme="minorHAnsi"/>
          <w:sz w:val="26"/>
          <w:szCs w:val="26"/>
        </w:rPr>
        <w:t xml:space="preserve"> Δημόσιο Σ</w:t>
      </w:r>
      <w:r w:rsidR="005B22AF">
        <w:rPr>
          <w:rFonts w:cstheme="minorHAnsi"/>
          <w:sz w:val="26"/>
          <w:szCs w:val="26"/>
        </w:rPr>
        <w:t>ύ</w:t>
      </w:r>
      <w:r w:rsidR="00266DCD" w:rsidRPr="002C6DD6">
        <w:rPr>
          <w:rFonts w:cstheme="minorHAnsi"/>
          <w:sz w:val="26"/>
          <w:szCs w:val="26"/>
        </w:rPr>
        <w:t>στ</w:t>
      </w:r>
      <w:r w:rsidR="005B22AF">
        <w:rPr>
          <w:rFonts w:cstheme="minorHAnsi"/>
          <w:sz w:val="26"/>
          <w:szCs w:val="26"/>
        </w:rPr>
        <w:t>ημα</w:t>
      </w:r>
      <w:r w:rsidR="00266DCD" w:rsidRPr="002C6DD6">
        <w:rPr>
          <w:rFonts w:cstheme="minorHAnsi"/>
          <w:sz w:val="26"/>
          <w:szCs w:val="26"/>
        </w:rPr>
        <w:t xml:space="preserve"> Υγείας</w:t>
      </w:r>
      <w:r w:rsidRPr="002C6DD6">
        <w:rPr>
          <w:rFonts w:cstheme="minorHAnsi"/>
          <w:sz w:val="26"/>
          <w:szCs w:val="26"/>
        </w:rPr>
        <w:t xml:space="preserve">, </w:t>
      </w:r>
      <w:r w:rsidR="0013236D">
        <w:rPr>
          <w:rFonts w:cstheme="minorHAnsi"/>
          <w:sz w:val="26"/>
          <w:szCs w:val="26"/>
        </w:rPr>
        <w:t>και όλες τις</w:t>
      </w:r>
      <w:r w:rsidRPr="002C6DD6">
        <w:rPr>
          <w:rFonts w:cstheme="minorHAnsi"/>
          <w:sz w:val="26"/>
          <w:szCs w:val="26"/>
        </w:rPr>
        <w:t xml:space="preserve"> δομ</w:t>
      </w:r>
      <w:r w:rsidR="005B22AF">
        <w:rPr>
          <w:rFonts w:cstheme="minorHAnsi"/>
          <w:sz w:val="26"/>
          <w:szCs w:val="26"/>
        </w:rPr>
        <w:t>ές</w:t>
      </w:r>
      <w:r w:rsidRPr="002C6DD6">
        <w:rPr>
          <w:rFonts w:cstheme="minorHAnsi"/>
          <w:sz w:val="26"/>
          <w:szCs w:val="26"/>
        </w:rPr>
        <w:t xml:space="preserve"> </w:t>
      </w:r>
      <w:r w:rsidR="002C6DD6">
        <w:rPr>
          <w:rFonts w:cstheme="minorHAnsi"/>
          <w:sz w:val="26"/>
          <w:szCs w:val="26"/>
        </w:rPr>
        <w:t>Π</w:t>
      </w:r>
      <w:r w:rsidRPr="002C6DD6">
        <w:rPr>
          <w:rFonts w:cstheme="minorHAnsi"/>
          <w:sz w:val="26"/>
          <w:szCs w:val="26"/>
        </w:rPr>
        <w:t>ρωτοβάθμιας φροντίδας και ενημέρωσης. Αυτά θα έπρεπε να κάνει και όχι να εντείνει την καταστολή και τη μετα</w:t>
      </w:r>
      <w:r w:rsidR="006D2933" w:rsidRPr="002C6DD6">
        <w:rPr>
          <w:rFonts w:cstheme="minorHAnsi"/>
          <w:sz w:val="26"/>
          <w:szCs w:val="26"/>
        </w:rPr>
        <w:t xml:space="preserve">ξύ μας διχόνοια, στο όνομα της </w:t>
      </w:r>
      <w:r w:rsidRPr="002C6DD6">
        <w:rPr>
          <w:rFonts w:cstheme="minorHAnsi"/>
          <w:sz w:val="26"/>
          <w:szCs w:val="26"/>
        </w:rPr>
        <w:t xml:space="preserve"> «ατομικής ευθύνης»</w:t>
      </w:r>
      <w:r w:rsidR="00F2662F" w:rsidRPr="002C6DD6">
        <w:rPr>
          <w:rFonts w:cstheme="minorHAnsi"/>
          <w:sz w:val="26"/>
          <w:szCs w:val="26"/>
        </w:rPr>
        <w:t>.</w:t>
      </w:r>
    </w:p>
    <w:p w:rsidR="00F768D0" w:rsidRPr="002C6DD6" w:rsidRDefault="00F768D0" w:rsidP="005473D4">
      <w:pPr>
        <w:jc w:val="both"/>
        <w:rPr>
          <w:rFonts w:cstheme="minorHAnsi"/>
          <w:sz w:val="26"/>
          <w:szCs w:val="26"/>
        </w:rPr>
      </w:pPr>
      <w:r w:rsidRPr="002C6DD6">
        <w:rPr>
          <w:rFonts w:cstheme="minorHAnsi"/>
          <w:sz w:val="26"/>
          <w:szCs w:val="26"/>
        </w:rPr>
        <w:t>Δε θα μείνουμε με σταυρωμένα χέρια μπροστά σε ένα χειμώνα που θα χαρακτηριστεί, από  την υπολειτουργία των χώρων εργασίας μας και τις μεγάλες πιέσεις για να μειωθούν ακόμα περισσότερο οι αμοιβές μας.</w:t>
      </w:r>
      <w:r w:rsidR="00F2662F" w:rsidRPr="002C6DD6">
        <w:rPr>
          <w:rFonts w:cstheme="minorHAnsi"/>
          <w:sz w:val="26"/>
          <w:szCs w:val="26"/>
        </w:rPr>
        <w:t xml:space="preserve"> Τέτοια σημάδια ήδη υπάρχουν.</w:t>
      </w:r>
    </w:p>
    <w:p w:rsidR="00396140" w:rsidRPr="00BC7DAE" w:rsidRDefault="00396140" w:rsidP="002C6DD6">
      <w:pPr>
        <w:jc w:val="center"/>
        <w:rPr>
          <w:rFonts w:cstheme="minorHAnsi"/>
          <w:b/>
          <w:sz w:val="28"/>
          <w:szCs w:val="28"/>
        </w:rPr>
      </w:pPr>
      <w:r w:rsidRPr="00BC7DAE">
        <w:rPr>
          <w:rFonts w:cstheme="minorHAnsi"/>
          <w:b/>
          <w:sz w:val="28"/>
          <w:szCs w:val="28"/>
        </w:rPr>
        <w:t>Μετατρέπουμε την αγανάκτηση μας σε οργάνωση και διεκδίκηση</w:t>
      </w:r>
    </w:p>
    <w:p w:rsidR="00396140" w:rsidRPr="002C6DD6" w:rsidRDefault="00396140" w:rsidP="005473D4">
      <w:pPr>
        <w:jc w:val="both"/>
        <w:rPr>
          <w:rFonts w:cstheme="minorHAnsi"/>
          <w:sz w:val="26"/>
          <w:szCs w:val="26"/>
          <w:u w:val="single"/>
        </w:rPr>
      </w:pPr>
      <w:r w:rsidRPr="002C6DD6">
        <w:rPr>
          <w:rFonts w:cstheme="minorHAnsi"/>
          <w:sz w:val="26"/>
          <w:szCs w:val="26"/>
          <w:u w:val="single"/>
        </w:rPr>
        <w:t>Πρώτος  σταθμός</w:t>
      </w:r>
      <w:r w:rsidR="00D47870" w:rsidRPr="002C6DD6">
        <w:rPr>
          <w:rFonts w:cstheme="minorHAnsi"/>
          <w:sz w:val="26"/>
          <w:szCs w:val="26"/>
          <w:u w:val="single"/>
        </w:rPr>
        <w:t>,</w:t>
      </w:r>
      <w:r w:rsidRPr="002C6DD6">
        <w:rPr>
          <w:rFonts w:cstheme="minorHAnsi"/>
          <w:sz w:val="26"/>
          <w:szCs w:val="26"/>
          <w:u w:val="single"/>
        </w:rPr>
        <w:t xml:space="preserve"> μεγάλο Πανελλαδικό Συλλαλητήριο </w:t>
      </w:r>
      <w:r w:rsidR="00C638BF">
        <w:rPr>
          <w:rFonts w:cstheme="minorHAnsi"/>
          <w:sz w:val="26"/>
          <w:szCs w:val="26"/>
          <w:u w:val="single"/>
        </w:rPr>
        <w:t>την Τετάρτη 8</w:t>
      </w:r>
      <w:r w:rsidRPr="002C6DD6">
        <w:rPr>
          <w:rFonts w:cstheme="minorHAnsi"/>
          <w:sz w:val="26"/>
          <w:szCs w:val="26"/>
          <w:u w:val="single"/>
        </w:rPr>
        <w:t xml:space="preserve"> Σεπτέμβρη</w:t>
      </w:r>
    </w:p>
    <w:p w:rsidR="005B22AF" w:rsidRPr="002A737D" w:rsidRDefault="00D47870" w:rsidP="00BC7DAE">
      <w:pPr>
        <w:jc w:val="center"/>
        <w:rPr>
          <w:rFonts w:cstheme="minorHAnsi"/>
          <w:b/>
          <w:sz w:val="28"/>
          <w:szCs w:val="28"/>
        </w:rPr>
      </w:pPr>
      <w:r w:rsidRPr="002A737D">
        <w:rPr>
          <w:rFonts w:cstheme="minorHAnsi"/>
          <w:b/>
          <w:sz w:val="28"/>
          <w:szCs w:val="28"/>
          <w:u w:val="single"/>
        </w:rPr>
        <w:t xml:space="preserve">Η συγκέντρωση της Αθήνας στις </w:t>
      </w:r>
      <w:r w:rsidR="00F41845" w:rsidRPr="002A737D">
        <w:rPr>
          <w:rFonts w:cstheme="minorHAnsi"/>
          <w:b/>
          <w:sz w:val="28"/>
          <w:szCs w:val="28"/>
          <w:u w:val="single"/>
        </w:rPr>
        <w:t>1</w:t>
      </w:r>
      <w:r w:rsidR="0013236D" w:rsidRPr="002A737D">
        <w:rPr>
          <w:rFonts w:cstheme="minorHAnsi"/>
          <w:b/>
          <w:sz w:val="28"/>
          <w:szCs w:val="28"/>
          <w:u w:val="single"/>
        </w:rPr>
        <w:t>1.30</w:t>
      </w:r>
      <w:r w:rsidRPr="002A737D">
        <w:rPr>
          <w:rFonts w:cstheme="minorHAnsi"/>
          <w:b/>
          <w:sz w:val="28"/>
          <w:szCs w:val="28"/>
          <w:u w:val="single"/>
        </w:rPr>
        <w:t xml:space="preserve"> στα Προπύλαια</w:t>
      </w:r>
    </w:p>
    <w:p w:rsidR="00D47870" w:rsidRPr="0013236D" w:rsidRDefault="0013236D" w:rsidP="005473D4">
      <w:pPr>
        <w:jc w:val="both"/>
        <w:rPr>
          <w:rFonts w:cstheme="minorHAnsi"/>
          <w:b/>
          <w:sz w:val="26"/>
          <w:szCs w:val="26"/>
        </w:rPr>
      </w:pPr>
      <w:r w:rsidRPr="0013236D">
        <w:rPr>
          <w:rFonts w:cstheme="minorHAnsi"/>
          <w:b/>
          <w:sz w:val="26"/>
          <w:szCs w:val="26"/>
        </w:rPr>
        <w:t xml:space="preserve">Θα κατευθυνθεί στο Γενικό Λογιστήριο του κράτους για να δοθούν τα αιτήματά μας και θα καταλήξει στη 1 μ.μ. στη Μητρόπολη Αθηνών για τον τελευταίο χαιρετισμό των Σωματείων Καλλιτεχνών στον Μίκη. </w:t>
      </w:r>
    </w:p>
    <w:p w:rsidR="004C2421" w:rsidRDefault="004C2421">
      <w:pPr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br w:type="page"/>
      </w:r>
    </w:p>
    <w:p w:rsidR="004C2421" w:rsidRDefault="004C2421" w:rsidP="005473D4">
      <w:pPr>
        <w:jc w:val="both"/>
        <w:rPr>
          <w:rFonts w:cstheme="minorHAnsi"/>
          <w:sz w:val="26"/>
          <w:szCs w:val="26"/>
          <w:u w:val="single"/>
        </w:rPr>
      </w:pPr>
    </w:p>
    <w:p w:rsidR="00D47870" w:rsidRPr="002A737D" w:rsidRDefault="00D47870" w:rsidP="005473D4">
      <w:pPr>
        <w:jc w:val="both"/>
        <w:rPr>
          <w:rFonts w:cstheme="minorHAnsi"/>
          <w:sz w:val="26"/>
          <w:szCs w:val="26"/>
          <w:u w:val="single"/>
        </w:rPr>
      </w:pPr>
      <w:r w:rsidRPr="002A737D">
        <w:rPr>
          <w:rFonts w:cstheme="minorHAnsi"/>
          <w:sz w:val="26"/>
          <w:szCs w:val="26"/>
          <w:u w:val="single"/>
        </w:rPr>
        <w:t>Διεκδικούμε</w:t>
      </w:r>
    </w:p>
    <w:p w:rsidR="004753F9" w:rsidRPr="002C6DD6" w:rsidRDefault="004753F9" w:rsidP="005473D4">
      <w:pPr>
        <w:pStyle w:val="yiv1560818766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D2228"/>
          <w:sz w:val="26"/>
          <w:szCs w:val="26"/>
        </w:rPr>
      </w:pPr>
      <w:r w:rsidRPr="002C6DD6">
        <w:rPr>
          <w:rFonts w:asciiTheme="minorHAnsi" w:hAnsiTheme="minorHAnsi" w:cstheme="minorHAnsi"/>
          <w:color w:val="050505"/>
          <w:sz w:val="26"/>
          <w:szCs w:val="26"/>
        </w:rPr>
        <w:t>Συνέχιση της επιδότησης μέσω του Μητρώου Καλλιτεχνών (και αυτών που γράφτηκαν μετά τις 10/1), από το Ιούνιο και για όσο διάστημα το επάγγελμα δεν μπορεί να λειτουργήσει κανονικά.</w:t>
      </w:r>
    </w:p>
    <w:p w:rsidR="004753F9" w:rsidRPr="002C6DD6" w:rsidRDefault="004753F9" w:rsidP="005473D4">
      <w:pPr>
        <w:pStyle w:val="yiv1560818766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D2228"/>
          <w:sz w:val="26"/>
          <w:szCs w:val="26"/>
        </w:rPr>
      </w:pPr>
      <w:r w:rsidRPr="002C6DD6">
        <w:rPr>
          <w:rFonts w:asciiTheme="minorHAnsi" w:hAnsiTheme="minorHAnsi" w:cstheme="minorHAnsi"/>
          <w:color w:val="050505"/>
          <w:sz w:val="26"/>
          <w:szCs w:val="26"/>
        </w:rPr>
        <w:t>Απαλλαγή από τον ΕΝΦΙΑ</w:t>
      </w:r>
      <w:r w:rsidR="00C638BF">
        <w:rPr>
          <w:rFonts w:asciiTheme="minorHAnsi" w:hAnsiTheme="minorHAnsi" w:cstheme="minorHAnsi"/>
          <w:color w:val="050505"/>
          <w:sz w:val="26"/>
          <w:szCs w:val="26"/>
        </w:rPr>
        <w:t xml:space="preserve">, </w:t>
      </w:r>
      <w:r w:rsidR="00C638BF" w:rsidRPr="00B263CC">
        <w:rPr>
          <w:rFonts w:asciiTheme="minorHAnsi" w:hAnsiTheme="minorHAnsi" w:cstheme="minorHAnsi"/>
          <w:color w:val="050505"/>
          <w:sz w:val="26"/>
          <w:szCs w:val="26"/>
        </w:rPr>
        <w:t>το Φόρο Επιτηδεύματος</w:t>
      </w:r>
      <w:r w:rsidR="00C638BF">
        <w:rPr>
          <w:rFonts w:asciiTheme="minorHAnsi" w:hAnsiTheme="minorHAnsi" w:cstheme="minorHAnsi"/>
          <w:color w:val="050505"/>
          <w:sz w:val="26"/>
          <w:szCs w:val="26"/>
        </w:rPr>
        <w:t xml:space="preserve"> </w:t>
      </w:r>
      <w:r w:rsidRPr="002C6DD6">
        <w:rPr>
          <w:rFonts w:asciiTheme="minorHAnsi" w:hAnsiTheme="minorHAnsi" w:cstheme="minorHAnsi"/>
          <w:color w:val="050505"/>
          <w:sz w:val="26"/>
          <w:szCs w:val="26"/>
        </w:rPr>
        <w:t xml:space="preserve"> και τα Τέλη Κυκλοφορίας.</w:t>
      </w:r>
    </w:p>
    <w:p w:rsidR="004753F9" w:rsidRPr="002C6DD6" w:rsidRDefault="004753F9" w:rsidP="005473D4">
      <w:pPr>
        <w:pStyle w:val="yiv1560818766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D2228"/>
          <w:sz w:val="26"/>
          <w:szCs w:val="26"/>
        </w:rPr>
      </w:pPr>
      <w:r w:rsidRPr="002C6DD6">
        <w:rPr>
          <w:rFonts w:asciiTheme="minorHAnsi" w:hAnsiTheme="minorHAnsi" w:cstheme="minorHAnsi"/>
          <w:color w:val="050505"/>
          <w:sz w:val="26"/>
          <w:szCs w:val="26"/>
        </w:rPr>
        <w:t>Αναστολή πληρωμών σε Εφορία, Τράπεζες, Υπηρεσίες κοινής ωφέλειας.</w:t>
      </w:r>
    </w:p>
    <w:p w:rsidR="004753F9" w:rsidRDefault="004753F9" w:rsidP="005473D4">
      <w:pPr>
        <w:pStyle w:val="yiv1560818766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50505"/>
          <w:sz w:val="26"/>
          <w:szCs w:val="26"/>
        </w:rPr>
      </w:pPr>
      <w:r w:rsidRPr="002C6DD6">
        <w:rPr>
          <w:rFonts w:asciiTheme="minorHAnsi" w:hAnsiTheme="minorHAnsi" w:cstheme="minorHAnsi"/>
          <w:color w:val="050505"/>
          <w:sz w:val="26"/>
          <w:szCs w:val="26"/>
        </w:rPr>
        <w:t>Να υπολογισθούν τα ένσημα από το επίδομα, μέσω Μητρώου, με βεβαίωση του συστήματος ΕΡΓΑΝΗ για κάθε εργαζόμενο, ώστε να εξασφαλιστεί η ασφαλιστική κάλυψη όλων, αλλά και η επιδότηση ανεργίας και η παροχή του εποχικού βοηθήματος.</w:t>
      </w:r>
    </w:p>
    <w:p w:rsidR="002D678F" w:rsidRPr="002C6DD6" w:rsidRDefault="002D678F" w:rsidP="005473D4">
      <w:pPr>
        <w:pStyle w:val="yiv1560818766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50505"/>
          <w:sz w:val="26"/>
          <w:szCs w:val="26"/>
        </w:rPr>
      </w:pPr>
      <w:r>
        <w:rPr>
          <w:rFonts w:asciiTheme="minorHAnsi" w:hAnsiTheme="minorHAnsi" w:cstheme="minorHAnsi"/>
          <w:color w:val="050505"/>
          <w:sz w:val="26"/>
          <w:szCs w:val="26"/>
        </w:rPr>
        <w:t xml:space="preserve">Διεύρυνση και όχι συρρίκνωση των Δημόσιων Πολιτιστικών δομών (Δημοτικά Σύνολα, Κρατικές Ορχήστρες). </w:t>
      </w:r>
    </w:p>
    <w:p w:rsidR="004753F9" w:rsidRPr="002C6DD6" w:rsidRDefault="00C638BF" w:rsidP="005473D4">
      <w:pPr>
        <w:pStyle w:val="yiv1560818766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50505"/>
          <w:sz w:val="26"/>
          <w:szCs w:val="26"/>
        </w:rPr>
      </w:pPr>
      <w:r w:rsidRPr="00B263CC">
        <w:rPr>
          <w:rFonts w:asciiTheme="minorHAnsi" w:hAnsiTheme="minorHAnsi" w:cstheme="minorHAnsi"/>
          <w:color w:val="050505"/>
          <w:sz w:val="26"/>
          <w:szCs w:val="26"/>
        </w:rPr>
        <w:t>Ενίσχυση</w:t>
      </w:r>
      <w:bookmarkStart w:id="0" w:name="_GoBack"/>
      <w:bookmarkEnd w:id="0"/>
      <w:r w:rsidR="004753F9" w:rsidRPr="00B263CC">
        <w:rPr>
          <w:rFonts w:asciiTheme="minorHAnsi" w:hAnsiTheme="minorHAnsi" w:cstheme="minorHAnsi"/>
          <w:color w:val="050505"/>
          <w:sz w:val="26"/>
          <w:szCs w:val="26"/>
        </w:rPr>
        <w:t xml:space="preserve"> και όχι συρρίκνωση </w:t>
      </w:r>
      <w:r w:rsidRPr="00B263CC">
        <w:rPr>
          <w:rFonts w:asciiTheme="minorHAnsi" w:hAnsiTheme="minorHAnsi" w:cstheme="minorHAnsi"/>
          <w:color w:val="050505"/>
          <w:sz w:val="26"/>
          <w:szCs w:val="26"/>
        </w:rPr>
        <w:t xml:space="preserve">της Δημόσιας καλλιτεχνικής εκπαίδευσης. Να ανοίξουν άμεσα με μέτρα υγιεινής και ασφάλειας όλοι οι χώροι και οι δομές </w:t>
      </w:r>
      <w:r w:rsidR="004753F9" w:rsidRPr="00B263CC">
        <w:rPr>
          <w:rFonts w:asciiTheme="minorHAnsi" w:hAnsiTheme="minorHAnsi" w:cstheme="minorHAnsi"/>
          <w:color w:val="050505"/>
          <w:sz w:val="26"/>
          <w:szCs w:val="26"/>
        </w:rPr>
        <w:t>Καλλιτεχνικής Εκπαίδευσης</w:t>
      </w:r>
      <w:r w:rsidR="002D678F">
        <w:rPr>
          <w:rFonts w:asciiTheme="minorHAnsi" w:hAnsiTheme="minorHAnsi" w:cstheme="minorHAnsi"/>
          <w:color w:val="050505"/>
          <w:sz w:val="26"/>
          <w:szCs w:val="26"/>
        </w:rPr>
        <w:t xml:space="preserve"> (Εργαστήρια Δήμων, Σπουδαστήρια </w:t>
      </w:r>
      <w:r w:rsidR="002F3532">
        <w:rPr>
          <w:rFonts w:asciiTheme="minorHAnsi" w:hAnsiTheme="minorHAnsi" w:cstheme="minorHAnsi"/>
          <w:color w:val="050505"/>
          <w:sz w:val="26"/>
          <w:szCs w:val="26"/>
        </w:rPr>
        <w:t>Τ</w:t>
      </w:r>
      <w:r w:rsidR="002D678F">
        <w:rPr>
          <w:rFonts w:asciiTheme="minorHAnsi" w:hAnsiTheme="minorHAnsi" w:cstheme="minorHAnsi"/>
          <w:color w:val="050505"/>
          <w:sz w:val="26"/>
          <w:szCs w:val="26"/>
        </w:rPr>
        <w:t>έχνης).</w:t>
      </w:r>
    </w:p>
    <w:p w:rsidR="004753F9" w:rsidRPr="002C6DD6" w:rsidRDefault="004753F9" w:rsidP="005473D4">
      <w:pPr>
        <w:pStyle w:val="yiv1560818766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50505"/>
          <w:sz w:val="26"/>
          <w:szCs w:val="26"/>
        </w:rPr>
      </w:pPr>
      <w:r w:rsidRPr="002C6DD6">
        <w:rPr>
          <w:rFonts w:asciiTheme="minorHAnsi" w:hAnsiTheme="minorHAnsi" w:cstheme="minorHAnsi"/>
          <w:color w:val="050505"/>
          <w:sz w:val="26"/>
          <w:szCs w:val="26"/>
        </w:rPr>
        <w:t xml:space="preserve">Μέτρα για τον περιορισμό της επιδημίας, ενίσχυση του Δημόσιου Συστήματος Υγείας, δωρεάν τεστ για όλους τους εργαζόμενους, </w:t>
      </w:r>
      <w:r w:rsidR="00F41845" w:rsidRPr="002C6DD6">
        <w:rPr>
          <w:rFonts w:asciiTheme="minorHAnsi" w:hAnsiTheme="minorHAnsi" w:cstheme="minorHAnsi"/>
          <w:color w:val="050505"/>
          <w:sz w:val="26"/>
          <w:szCs w:val="26"/>
        </w:rPr>
        <w:t xml:space="preserve">κέντρα ενημέρωσης και εμβολιασμού σε μεγάλους χώρους πολιτισμού, ιατρική παρακολούθηση πριν και μετά τον εμβολιασμό, </w:t>
      </w:r>
      <w:r w:rsidRPr="002C6DD6">
        <w:rPr>
          <w:rFonts w:asciiTheme="minorHAnsi" w:hAnsiTheme="minorHAnsi" w:cstheme="minorHAnsi"/>
          <w:color w:val="050505"/>
          <w:sz w:val="26"/>
          <w:szCs w:val="26"/>
        </w:rPr>
        <w:t>με ευθύνη του Κράτους και της Εργοδοσίας</w:t>
      </w:r>
      <w:r w:rsidR="002C6DD6">
        <w:rPr>
          <w:rFonts w:asciiTheme="minorHAnsi" w:hAnsiTheme="minorHAnsi" w:cstheme="minorHAnsi"/>
          <w:color w:val="050505"/>
          <w:sz w:val="26"/>
          <w:szCs w:val="26"/>
        </w:rPr>
        <w:t>.</w:t>
      </w:r>
    </w:p>
    <w:p w:rsidR="00C928DB" w:rsidRDefault="00C928DB" w:rsidP="005473D4">
      <w:pPr>
        <w:pStyle w:val="yiv1560818766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50505"/>
          <w:sz w:val="26"/>
          <w:szCs w:val="26"/>
        </w:rPr>
      </w:pPr>
      <w:r w:rsidRPr="002C6DD6">
        <w:rPr>
          <w:rFonts w:asciiTheme="minorHAnsi" w:hAnsiTheme="minorHAnsi" w:cstheme="minorHAnsi"/>
          <w:color w:val="050505"/>
          <w:sz w:val="26"/>
          <w:szCs w:val="26"/>
        </w:rPr>
        <w:t>Η ανάγ</w:t>
      </w:r>
      <w:r w:rsidR="00B46877" w:rsidRPr="002C6DD6">
        <w:rPr>
          <w:rFonts w:asciiTheme="minorHAnsi" w:hAnsiTheme="minorHAnsi" w:cstheme="minorHAnsi"/>
          <w:color w:val="050505"/>
          <w:sz w:val="26"/>
          <w:szCs w:val="26"/>
        </w:rPr>
        <w:t>κη για διεύρυνση των εμβολιασμών</w:t>
      </w:r>
      <w:r w:rsidRPr="002C6DD6">
        <w:rPr>
          <w:rFonts w:asciiTheme="minorHAnsi" w:hAnsiTheme="minorHAnsi" w:cstheme="minorHAnsi"/>
          <w:color w:val="050505"/>
          <w:sz w:val="26"/>
          <w:szCs w:val="26"/>
        </w:rPr>
        <w:t>, να μη γίνει αφορμή για κατάργηση εργασιακών κατακτήσεων και δικαιωμάτων</w:t>
      </w:r>
      <w:r w:rsidR="002C6DD6">
        <w:rPr>
          <w:rFonts w:asciiTheme="minorHAnsi" w:hAnsiTheme="minorHAnsi" w:cstheme="minorHAnsi"/>
          <w:color w:val="050505"/>
          <w:sz w:val="26"/>
          <w:szCs w:val="26"/>
        </w:rPr>
        <w:t>.</w:t>
      </w:r>
    </w:p>
    <w:p w:rsidR="002D678F" w:rsidRDefault="002D678F" w:rsidP="002D678F">
      <w:pPr>
        <w:pStyle w:val="yiv1560818766msonormal"/>
        <w:shd w:val="clear" w:color="auto" w:fill="FFFFFF"/>
        <w:spacing w:before="0" w:beforeAutospacing="0" w:after="0" w:afterAutospacing="0"/>
        <w:ind w:left="1470"/>
        <w:jc w:val="both"/>
        <w:rPr>
          <w:rFonts w:asciiTheme="minorHAnsi" w:hAnsiTheme="minorHAnsi" w:cstheme="minorHAnsi"/>
          <w:color w:val="050505"/>
          <w:sz w:val="26"/>
          <w:szCs w:val="26"/>
        </w:rPr>
      </w:pPr>
    </w:p>
    <w:p w:rsidR="006F0CF4" w:rsidRDefault="006F0CF4" w:rsidP="006F0CF4">
      <w:pPr>
        <w:pStyle w:val="yiv1560818766msonormal"/>
        <w:shd w:val="clear" w:color="auto" w:fill="FFFFFF"/>
        <w:spacing w:before="0" w:beforeAutospacing="0" w:after="0" w:afterAutospacing="0"/>
        <w:ind w:left="1470"/>
        <w:jc w:val="center"/>
        <w:rPr>
          <w:rFonts w:asciiTheme="minorHAnsi" w:hAnsiTheme="minorHAnsi" w:cstheme="minorHAnsi"/>
          <w:color w:val="050505"/>
          <w:sz w:val="26"/>
          <w:szCs w:val="26"/>
        </w:rPr>
      </w:pPr>
    </w:p>
    <w:p w:rsidR="008020E2" w:rsidRDefault="008020E2" w:rsidP="006F0CF4">
      <w:pPr>
        <w:pStyle w:val="yiv1560818766msonormal"/>
        <w:shd w:val="clear" w:color="auto" w:fill="FFFFFF"/>
        <w:spacing w:before="0" w:beforeAutospacing="0" w:after="0" w:afterAutospacing="0"/>
        <w:ind w:left="1470"/>
        <w:jc w:val="center"/>
        <w:rPr>
          <w:rFonts w:asciiTheme="minorHAnsi" w:hAnsiTheme="minorHAnsi" w:cstheme="minorHAnsi"/>
          <w:b/>
          <w:color w:val="050505"/>
          <w:sz w:val="26"/>
          <w:szCs w:val="26"/>
        </w:rPr>
      </w:pPr>
    </w:p>
    <w:p w:rsidR="008020E2" w:rsidRDefault="008020E2" w:rsidP="006F0CF4">
      <w:pPr>
        <w:pStyle w:val="yiv1560818766msonormal"/>
        <w:shd w:val="clear" w:color="auto" w:fill="FFFFFF"/>
        <w:spacing w:before="0" w:beforeAutospacing="0" w:after="0" w:afterAutospacing="0"/>
        <w:ind w:left="1470"/>
        <w:jc w:val="center"/>
        <w:rPr>
          <w:rFonts w:asciiTheme="minorHAnsi" w:hAnsiTheme="minorHAnsi" w:cstheme="minorHAnsi"/>
          <w:b/>
          <w:color w:val="050505"/>
          <w:sz w:val="26"/>
          <w:szCs w:val="26"/>
        </w:rPr>
      </w:pPr>
    </w:p>
    <w:p w:rsidR="002D678F" w:rsidRPr="006F0CF4" w:rsidRDefault="002D678F" w:rsidP="006F0CF4">
      <w:pPr>
        <w:pStyle w:val="yiv1560818766msonormal"/>
        <w:shd w:val="clear" w:color="auto" w:fill="FFFFFF"/>
        <w:spacing w:before="0" w:beforeAutospacing="0" w:after="0" w:afterAutospacing="0"/>
        <w:ind w:left="1470"/>
        <w:jc w:val="center"/>
        <w:rPr>
          <w:rFonts w:asciiTheme="minorHAnsi" w:hAnsiTheme="minorHAnsi" w:cstheme="minorHAnsi"/>
          <w:b/>
          <w:color w:val="050505"/>
          <w:sz w:val="26"/>
          <w:szCs w:val="26"/>
        </w:rPr>
      </w:pPr>
      <w:r w:rsidRPr="006F0CF4">
        <w:rPr>
          <w:rFonts w:asciiTheme="minorHAnsi" w:hAnsiTheme="minorHAnsi" w:cstheme="minorHAnsi"/>
          <w:b/>
          <w:color w:val="050505"/>
          <w:sz w:val="26"/>
          <w:szCs w:val="26"/>
        </w:rPr>
        <w:t>ΠΑΝΕΛΛΗΝΙΟΣ ΜΟΥΣΙΚΟΣ ΣΥΛΛΟΓΟΣ</w:t>
      </w:r>
      <w:r w:rsidR="006F0CF4">
        <w:rPr>
          <w:rFonts w:asciiTheme="minorHAnsi" w:hAnsiTheme="minorHAnsi" w:cstheme="minorHAnsi"/>
          <w:b/>
          <w:color w:val="050505"/>
          <w:sz w:val="26"/>
          <w:szCs w:val="26"/>
        </w:rPr>
        <w:t xml:space="preserve"> (Π.Μ.Σ.</w:t>
      </w:r>
      <w:r w:rsidR="002A737D">
        <w:rPr>
          <w:rFonts w:asciiTheme="minorHAnsi" w:hAnsiTheme="minorHAnsi" w:cstheme="minorHAnsi"/>
          <w:b/>
          <w:color w:val="050505"/>
          <w:sz w:val="26"/>
          <w:szCs w:val="26"/>
        </w:rPr>
        <w:t>-ΑΘΗΝΑ</w:t>
      </w:r>
      <w:r w:rsidR="006F0CF4">
        <w:rPr>
          <w:rFonts w:asciiTheme="minorHAnsi" w:hAnsiTheme="minorHAnsi" w:cstheme="minorHAnsi"/>
          <w:b/>
          <w:color w:val="050505"/>
          <w:sz w:val="26"/>
          <w:szCs w:val="26"/>
        </w:rPr>
        <w:t>)</w:t>
      </w:r>
    </w:p>
    <w:p w:rsidR="002F3532" w:rsidRPr="006F0CF4" w:rsidRDefault="002D678F" w:rsidP="006F0CF4">
      <w:pPr>
        <w:pStyle w:val="yiv1560818766msonormal"/>
        <w:shd w:val="clear" w:color="auto" w:fill="FFFFFF"/>
        <w:spacing w:before="0" w:beforeAutospacing="0" w:after="0" w:afterAutospacing="0"/>
        <w:ind w:left="1470"/>
        <w:jc w:val="center"/>
        <w:rPr>
          <w:rFonts w:asciiTheme="minorHAnsi" w:hAnsiTheme="minorHAnsi" w:cstheme="minorHAnsi"/>
          <w:b/>
          <w:color w:val="050505"/>
          <w:sz w:val="26"/>
          <w:szCs w:val="26"/>
        </w:rPr>
      </w:pPr>
      <w:r w:rsidRPr="006F0CF4">
        <w:rPr>
          <w:rFonts w:asciiTheme="minorHAnsi" w:hAnsiTheme="minorHAnsi" w:cstheme="minorHAnsi"/>
          <w:b/>
          <w:color w:val="050505"/>
          <w:sz w:val="26"/>
          <w:szCs w:val="26"/>
        </w:rPr>
        <w:t>(Παραρτήματα : ΚΡΗΤΗΣ, ΧΑΝΙΩΝ,</w:t>
      </w:r>
      <w:r w:rsidR="002F3532" w:rsidRPr="006F0CF4">
        <w:rPr>
          <w:rFonts w:asciiTheme="minorHAnsi" w:hAnsiTheme="minorHAnsi" w:cstheme="minorHAnsi"/>
          <w:b/>
          <w:color w:val="050505"/>
          <w:sz w:val="26"/>
          <w:szCs w:val="26"/>
        </w:rPr>
        <w:t xml:space="preserve"> ΛΑΡΙΣΑΣ, ΣΑΜΟΥ, ΤΡΙΚΑΛΩΝ, ΖΑΚΥΝΘΟΥ, ΧΑΛΚΙΔΑΣ, ΘΕΣΣΑΛΟΝΙΚΗΣ, ΚΑΛΑΜΑΤΑΣ, ΚΑΡΔΙΤΣΑΣ)</w:t>
      </w:r>
    </w:p>
    <w:p w:rsidR="002F3532" w:rsidRPr="006F0CF4" w:rsidRDefault="002F3532" w:rsidP="008020E2">
      <w:pPr>
        <w:pStyle w:val="yiv1560818766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50505"/>
          <w:sz w:val="26"/>
          <w:szCs w:val="26"/>
        </w:rPr>
      </w:pPr>
      <w:r w:rsidRPr="006F0CF4">
        <w:rPr>
          <w:rFonts w:asciiTheme="minorHAnsi" w:hAnsiTheme="minorHAnsi" w:cstheme="minorHAnsi"/>
          <w:b/>
          <w:color w:val="050505"/>
          <w:sz w:val="26"/>
          <w:szCs w:val="26"/>
        </w:rPr>
        <w:t>ΕΠΙΜΕΛΗΤΗΡΙΟ ΕΙΚΑΣΤΙΚΩΝ ΤΕΧΝΩΝ</w:t>
      </w:r>
      <w:r w:rsidR="006F0CF4">
        <w:rPr>
          <w:rFonts w:asciiTheme="minorHAnsi" w:hAnsiTheme="minorHAnsi" w:cstheme="minorHAnsi"/>
          <w:b/>
          <w:color w:val="050505"/>
          <w:sz w:val="26"/>
          <w:szCs w:val="26"/>
          <w:lang w:val="en-US"/>
        </w:rPr>
        <w:t xml:space="preserve"> </w:t>
      </w:r>
      <w:r w:rsidR="006F0CF4">
        <w:rPr>
          <w:rFonts w:asciiTheme="minorHAnsi" w:hAnsiTheme="minorHAnsi" w:cstheme="minorHAnsi"/>
          <w:b/>
          <w:color w:val="050505"/>
          <w:sz w:val="26"/>
          <w:szCs w:val="26"/>
        </w:rPr>
        <w:t>ΕΛΛΑΔΟΣ (Ε.Ε.Τ.Ε.)</w:t>
      </w:r>
    </w:p>
    <w:p w:rsidR="002F3532" w:rsidRPr="006F0CF4" w:rsidRDefault="002F3532" w:rsidP="008020E2">
      <w:pPr>
        <w:pStyle w:val="yiv1560818766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50505"/>
          <w:sz w:val="26"/>
          <w:szCs w:val="26"/>
        </w:rPr>
      </w:pPr>
      <w:r w:rsidRPr="006F0CF4">
        <w:rPr>
          <w:rFonts w:asciiTheme="minorHAnsi" w:hAnsiTheme="minorHAnsi" w:cstheme="minorHAnsi"/>
          <w:b/>
          <w:color w:val="050505"/>
          <w:sz w:val="26"/>
          <w:szCs w:val="26"/>
        </w:rPr>
        <w:t>ΠΑΝΕΛΛΗΝΙΑ ΟΜΟΣΠΟΝΔΙΑ ΚΑΛΛΙΤΕΧΝΙΚΟΥ ΠΡΟΣΩΠΙΚΟΥ Ο.Τ.Α.</w:t>
      </w:r>
    </w:p>
    <w:p w:rsidR="002F3532" w:rsidRPr="006F0CF4" w:rsidRDefault="002F3532" w:rsidP="008020E2">
      <w:pPr>
        <w:pStyle w:val="yiv1560818766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50505"/>
          <w:sz w:val="26"/>
          <w:szCs w:val="26"/>
        </w:rPr>
      </w:pPr>
      <w:r w:rsidRPr="006F0CF4">
        <w:rPr>
          <w:rFonts w:asciiTheme="minorHAnsi" w:hAnsiTheme="minorHAnsi" w:cstheme="minorHAnsi"/>
          <w:b/>
          <w:color w:val="050505"/>
          <w:sz w:val="26"/>
          <w:szCs w:val="26"/>
        </w:rPr>
        <w:t>ΣΩΜΑΤΕΙΟ ΜΟΥΣΙΚΩΝ ΔΥΤΙΚΗΣ ΕΛΛΑΔΟΣ</w:t>
      </w:r>
    </w:p>
    <w:p w:rsidR="006F0CF4" w:rsidRPr="006F0CF4" w:rsidRDefault="006F0CF4" w:rsidP="008020E2">
      <w:pPr>
        <w:pStyle w:val="yiv1560818766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50505"/>
          <w:sz w:val="26"/>
          <w:szCs w:val="26"/>
        </w:rPr>
      </w:pPr>
      <w:r w:rsidRPr="006F0CF4">
        <w:rPr>
          <w:rFonts w:asciiTheme="minorHAnsi" w:hAnsiTheme="minorHAnsi" w:cstheme="minorHAnsi"/>
          <w:b/>
          <w:color w:val="050505"/>
          <w:sz w:val="26"/>
          <w:szCs w:val="26"/>
        </w:rPr>
        <w:t>ΕΝΩΣΗ ΤΡΑΓΟΥΔΙΣΤΩΝ ΕΛΛΑΔΑΣ</w:t>
      </w:r>
      <w:r>
        <w:rPr>
          <w:rFonts w:asciiTheme="minorHAnsi" w:hAnsiTheme="minorHAnsi" w:cstheme="minorHAnsi"/>
          <w:b/>
          <w:color w:val="050505"/>
          <w:sz w:val="26"/>
          <w:szCs w:val="26"/>
        </w:rPr>
        <w:t xml:space="preserve"> (Ε.Τ.Ε.)</w:t>
      </w:r>
    </w:p>
    <w:p w:rsidR="006F0CF4" w:rsidRPr="006F0CF4" w:rsidRDefault="006F0CF4" w:rsidP="008020E2">
      <w:pPr>
        <w:pStyle w:val="yiv1560818766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50505"/>
          <w:sz w:val="26"/>
          <w:szCs w:val="26"/>
        </w:rPr>
      </w:pPr>
      <w:r w:rsidRPr="006F0CF4">
        <w:rPr>
          <w:rFonts w:asciiTheme="minorHAnsi" w:hAnsiTheme="minorHAnsi" w:cstheme="minorHAnsi"/>
          <w:b/>
          <w:color w:val="050505"/>
          <w:sz w:val="26"/>
          <w:szCs w:val="26"/>
        </w:rPr>
        <w:t>ΣΩΜΑΤΕΙΟ ΕΡΓΑΖΟΜΕΝΩΝ ΕΘΝΙΚΗΣ ΛΥΡΙΚΗΣ ΣΚΗΝΗΣ</w:t>
      </w:r>
      <w:r>
        <w:rPr>
          <w:rFonts w:asciiTheme="minorHAnsi" w:hAnsiTheme="minorHAnsi" w:cstheme="minorHAnsi"/>
          <w:b/>
          <w:color w:val="050505"/>
          <w:sz w:val="26"/>
          <w:szCs w:val="26"/>
        </w:rPr>
        <w:t xml:space="preserve"> Σ.Ε.Ε.Λ.Σ)</w:t>
      </w:r>
    </w:p>
    <w:p w:rsidR="006F0CF4" w:rsidRPr="006F0CF4" w:rsidRDefault="006F0CF4" w:rsidP="008020E2">
      <w:pPr>
        <w:pStyle w:val="yiv1560818766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50505"/>
          <w:sz w:val="26"/>
          <w:szCs w:val="26"/>
        </w:rPr>
      </w:pPr>
      <w:r w:rsidRPr="006F0CF4">
        <w:rPr>
          <w:rFonts w:asciiTheme="minorHAnsi" w:hAnsiTheme="minorHAnsi" w:cstheme="minorHAnsi"/>
          <w:b/>
          <w:color w:val="050505"/>
          <w:sz w:val="26"/>
          <w:szCs w:val="26"/>
        </w:rPr>
        <w:t xml:space="preserve">ΠΑΝΕΛΛΗΝΙΟ ΣΩΜΑΤΕΙΟ </w:t>
      </w:r>
      <w:r>
        <w:rPr>
          <w:rFonts w:asciiTheme="minorHAnsi" w:hAnsiTheme="minorHAnsi" w:cstheme="minorHAnsi"/>
          <w:b/>
          <w:color w:val="050505"/>
          <w:sz w:val="26"/>
          <w:szCs w:val="26"/>
        </w:rPr>
        <w:t>ΕΛ</w:t>
      </w:r>
      <w:r w:rsidRPr="006F0CF4">
        <w:rPr>
          <w:rFonts w:asciiTheme="minorHAnsi" w:hAnsiTheme="minorHAnsi" w:cstheme="minorHAnsi"/>
          <w:b/>
          <w:color w:val="050505"/>
          <w:sz w:val="26"/>
          <w:szCs w:val="26"/>
        </w:rPr>
        <w:t>ΛΗΝΩΝ ΤΡΑΓΟΥΔΙΣΤΩΝ</w:t>
      </w:r>
    </w:p>
    <w:p w:rsidR="002F3532" w:rsidRPr="006F0CF4" w:rsidRDefault="002F3532" w:rsidP="008020E2">
      <w:pPr>
        <w:pStyle w:val="yiv1560818766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50505"/>
          <w:sz w:val="26"/>
          <w:szCs w:val="26"/>
        </w:rPr>
      </w:pPr>
      <w:r w:rsidRPr="006F0CF4">
        <w:rPr>
          <w:rFonts w:asciiTheme="minorHAnsi" w:hAnsiTheme="minorHAnsi" w:cstheme="minorHAnsi"/>
          <w:b/>
          <w:color w:val="050505"/>
          <w:sz w:val="26"/>
          <w:szCs w:val="26"/>
        </w:rPr>
        <w:t>ΡΟΔΙΑΚΟΣ ΣΥΛΛΟΓΟΣ ΜΟΥΣΙΚΩΝ</w:t>
      </w:r>
    </w:p>
    <w:p w:rsidR="002F3532" w:rsidRPr="006F0CF4" w:rsidRDefault="002F3532" w:rsidP="008020E2">
      <w:pPr>
        <w:pStyle w:val="yiv1560818766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50505"/>
          <w:sz w:val="26"/>
          <w:szCs w:val="26"/>
        </w:rPr>
      </w:pPr>
      <w:r w:rsidRPr="006F0CF4">
        <w:rPr>
          <w:rFonts w:asciiTheme="minorHAnsi" w:hAnsiTheme="minorHAnsi" w:cstheme="minorHAnsi"/>
          <w:b/>
          <w:color w:val="050505"/>
          <w:sz w:val="26"/>
          <w:szCs w:val="26"/>
        </w:rPr>
        <w:t>ΣΩΜΑΤΕΙΟ ΕΡΓΑΖΟΜΕΝΩΝ ΣΤΟ ΧΩΡΟ ΤΟΥ ΧΟΡΟΥ</w:t>
      </w:r>
      <w:r w:rsidR="006F0CF4">
        <w:rPr>
          <w:rFonts w:asciiTheme="minorHAnsi" w:hAnsiTheme="minorHAnsi" w:cstheme="minorHAnsi"/>
          <w:b/>
          <w:color w:val="050505"/>
          <w:sz w:val="26"/>
          <w:szCs w:val="26"/>
        </w:rPr>
        <w:t xml:space="preserve"> Σ.Ε.ΧΩ.ΧΟ.)</w:t>
      </w:r>
    </w:p>
    <w:p w:rsidR="002F3532" w:rsidRPr="006F0CF4" w:rsidRDefault="002F3532" w:rsidP="008020E2">
      <w:pPr>
        <w:pStyle w:val="yiv1560818766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50505"/>
          <w:sz w:val="26"/>
          <w:szCs w:val="26"/>
        </w:rPr>
      </w:pPr>
      <w:r w:rsidRPr="006F0CF4">
        <w:rPr>
          <w:rFonts w:asciiTheme="minorHAnsi" w:hAnsiTheme="minorHAnsi" w:cstheme="minorHAnsi"/>
          <w:b/>
          <w:color w:val="050505"/>
          <w:sz w:val="26"/>
          <w:szCs w:val="26"/>
        </w:rPr>
        <w:t>ΣΩΜΑΤΕΙΟ ΕΡΓΑΖΟΜΕΝΩΝ ΣΤΟ ΘΕΑΜΑ-ΑΚΡΟΑΜΑ ΚΑΙ ΣΤΟΝ ΠΟΛΙΤΙΣΜΟ</w:t>
      </w:r>
      <w:r w:rsidR="006F0CF4">
        <w:rPr>
          <w:rFonts w:asciiTheme="minorHAnsi" w:hAnsiTheme="minorHAnsi" w:cstheme="minorHAnsi"/>
          <w:b/>
          <w:color w:val="050505"/>
          <w:sz w:val="26"/>
          <w:szCs w:val="26"/>
        </w:rPr>
        <w:t xml:space="preserve"> (Σ.Ε.ΘΕ.Α.)</w:t>
      </w:r>
    </w:p>
    <w:p w:rsidR="008020E2" w:rsidRDefault="008020E2" w:rsidP="008020E2">
      <w:pPr>
        <w:pStyle w:val="yiv1560818766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50505"/>
          <w:sz w:val="26"/>
          <w:szCs w:val="26"/>
        </w:rPr>
      </w:pPr>
      <w:r>
        <w:rPr>
          <w:rFonts w:asciiTheme="minorHAnsi" w:hAnsiTheme="minorHAnsi" w:cstheme="minorHAnsi"/>
          <w:b/>
          <w:color w:val="050505"/>
          <w:sz w:val="26"/>
          <w:szCs w:val="26"/>
        </w:rPr>
        <w:t>ΣΩΜΑΤΕΙΟ ΕΡΓΑΖΟΜΕΝΩΝ ΕΘΝΙΚΟΥ ΘΕΑΤΡΟΥ</w:t>
      </w:r>
    </w:p>
    <w:p w:rsidR="008020E2" w:rsidRDefault="008020E2" w:rsidP="008020E2">
      <w:pPr>
        <w:pStyle w:val="yiv1560818766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50505"/>
          <w:sz w:val="26"/>
          <w:szCs w:val="26"/>
        </w:rPr>
      </w:pPr>
      <w:r>
        <w:rPr>
          <w:rFonts w:asciiTheme="minorHAnsi" w:hAnsiTheme="minorHAnsi" w:cstheme="minorHAnsi"/>
          <w:b/>
          <w:color w:val="050505"/>
          <w:sz w:val="26"/>
          <w:szCs w:val="26"/>
        </w:rPr>
        <w:t>ΣΩΜΑΤΕΙΟ ΕΡΓΑΖΟΜΕΝΩΝ ΣΤΟ ΘΕΑΜΑ, ΤΗ ΨΥΧΑΓΩΓΙΑ, ΤΟΝ ΠΟΛΙΤΙΣΜΟ</w:t>
      </w:r>
    </w:p>
    <w:p w:rsidR="003A06D1" w:rsidRDefault="003A06D1" w:rsidP="006F0CF4">
      <w:pPr>
        <w:pStyle w:val="yiv1560818766msonormal"/>
        <w:shd w:val="clear" w:color="auto" w:fill="FFFFFF"/>
        <w:spacing w:before="0" w:beforeAutospacing="0" w:after="0" w:afterAutospacing="0"/>
        <w:ind w:left="1470"/>
        <w:jc w:val="center"/>
        <w:rPr>
          <w:rFonts w:asciiTheme="minorHAnsi" w:hAnsiTheme="minorHAnsi" w:cstheme="minorHAnsi"/>
          <w:b/>
          <w:color w:val="050505"/>
          <w:sz w:val="26"/>
          <w:szCs w:val="26"/>
        </w:rPr>
      </w:pPr>
      <w:r>
        <w:rPr>
          <w:rFonts w:asciiTheme="minorHAnsi" w:hAnsiTheme="minorHAnsi" w:cstheme="minorHAnsi"/>
          <w:b/>
          <w:color w:val="050505"/>
          <w:sz w:val="26"/>
          <w:szCs w:val="26"/>
        </w:rPr>
        <w:t xml:space="preserve">ΣΩΜΑΤΕΙΟ ΕΛΛΗΝΩΝ ΗΘΟΠΟΙΩΝ (Σ.Ε.Η.) </w:t>
      </w:r>
    </w:p>
    <w:p w:rsidR="002F3532" w:rsidRPr="006F0CF4" w:rsidRDefault="006F0CF4" w:rsidP="008020E2">
      <w:pPr>
        <w:pStyle w:val="yiv1560818766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50505"/>
          <w:sz w:val="26"/>
          <w:szCs w:val="26"/>
        </w:rPr>
      </w:pPr>
      <w:r w:rsidRPr="006F0CF4">
        <w:rPr>
          <w:rFonts w:asciiTheme="minorHAnsi" w:hAnsiTheme="minorHAnsi" w:cstheme="minorHAnsi"/>
          <w:b/>
          <w:color w:val="050505"/>
          <w:sz w:val="26"/>
          <w:szCs w:val="26"/>
        </w:rPr>
        <w:t>ΠΑΝΕΛΛΗΝΙΑ ΟΜΟΣΠΟΝΔΙΑ ΘΕΑΜΑΤΟΣ ΑΚΡΟΑΜΑΤΟΣ</w:t>
      </w:r>
      <w:r w:rsidR="00B263CC">
        <w:rPr>
          <w:rFonts w:asciiTheme="minorHAnsi" w:hAnsiTheme="minorHAnsi" w:cstheme="minorHAnsi"/>
          <w:b/>
          <w:color w:val="050505"/>
          <w:sz w:val="26"/>
          <w:szCs w:val="26"/>
        </w:rPr>
        <w:t xml:space="preserve"> (Π.Ο.Θ.Α.)</w:t>
      </w:r>
    </w:p>
    <w:p w:rsidR="006F0CF4" w:rsidRDefault="006F0CF4" w:rsidP="002D678F">
      <w:pPr>
        <w:pStyle w:val="yiv1560818766msonormal"/>
        <w:shd w:val="clear" w:color="auto" w:fill="FFFFFF"/>
        <w:spacing w:before="0" w:beforeAutospacing="0" w:after="0" w:afterAutospacing="0"/>
        <w:ind w:left="1470"/>
        <w:jc w:val="both"/>
        <w:rPr>
          <w:rFonts w:asciiTheme="minorHAnsi" w:hAnsiTheme="minorHAnsi" w:cstheme="minorHAnsi"/>
          <w:color w:val="050505"/>
          <w:sz w:val="26"/>
          <w:szCs w:val="26"/>
        </w:rPr>
      </w:pPr>
    </w:p>
    <w:p w:rsidR="002D678F" w:rsidRPr="002C6DD6" w:rsidRDefault="002F3532" w:rsidP="002D678F">
      <w:pPr>
        <w:pStyle w:val="yiv1560818766msonormal"/>
        <w:shd w:val="clear" w:color="auto" w:fill="FFFFFF"/>
        <w:spacing w:before="0" w:beforeAutospacing="0" w:after="0" w:afterAutospacing="0"/>
        <w:ind w:left="1470"/>
        <w:jc w:val="both"/>
        <w:rPr>
          <w:rFonts w:asciiTheme="minorHAnsi" w:hAnsiTheme="minorHAnsi" w:cstheme="minorHAnsi"/>
          <w:color w:val="050505"/>
          <w:sz w:val="26"/>
          <w:szCs w:val="26"/>
        </w:rPr>
      </w:pPr>
      <w:r>
        <w:rPr>
          <w:rFonts w:asciiTheme="minorHAnsi" w:hAnsiTheme="minorHAnsi" w:cstheme="minorHAnsi"/>
          <w:color w:val="050505"/>
          <w:sz w:val="26"/>
          <w:szCs w:val="26"/>
        </w:rPr>
        <w:t xml:space="preserve"> </w:t>
      </w:r>
      <w:r w:rsidR="002D678F">
        <w:rPr>
          <w:rFonts w:asciiTheme="minorHAnsi" w:hAnsiTheme="minorHAnsi" w:cstheme="minorHAnsi"/>
          <w:color w:val="050505"/>
          <w:sz w:val="26"/>
          <w:szCs w:val="26"/>
        </w:rPr>
        <w:t xml:space="preserve"> </w:t>
      </w:r>
    </w:p>
    <w:p w:rsidR="004753F9" w:rsidRPr="006D2933" w:rsidRDefault="004753F9" w:rsidP="005473D4">
      <w:pPr>
        <w:pStyle w:val="yiv1560818766msonormal"/>
        <w:shd w:val="clear" w:color="auto" w:fill="FFFFFF"/>
        <w:spacing w:before="0" w:beforeAutospacing="0" w:after="0" w:afterAutospacing="0"/>
        <w:ind w:left="720"/>
        <w:jc w:val="both"/>
        <w:rPr>
          <w:rFonts w:ascii="Century Gothic" w:hAnsi="Century Gothic" w:cs="Calibri"/>
          <w:color w:val="050505"/>
        </w:rPr>
      </w:pPr>
    </w:p>
    <w:p w:rsidR="00D47870" w:rsidRPr="006D2933" w:rsidRDefault="00D47870" w:rsidP="005473D4">
      <w:pPr>
        <w:jc w:val="both"/>
        <w:rPr>
          <w:rFonts w:ascii="Century Gothic" w:hAnsi="Century Gothic"/>
          <w:sz w:val="24"/>
          <w:szCs w:val="24"/>
        </w:rPr>
      </w:pPr>
    </w:p>
    <w:sectPr w:rsidR="00D47870" w:rsidRPr="006D2933" w:rsidSect="003A06D1">
      <w:pgSz w:w="11906" w:h="16838"/>
      <w:pgMar w:top="450" w:right="566" w:bottom="27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B9B"/>
    <w:multiLevelType w:val="hybridMultilevel"/>
    <w:tmpl w:val="5ADAE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2AF5"/>
    <w:multiLevelType w:val="hybridMultilevel"/>
    <w:tmpl w:val="B178E04E"/>
    <w:lvl w:ilvl="0" w:tplc="08C61252">
      <w:numFmt w:val="bullet"/>
      <w:lvlText w:val=""/>
      <w:lvlJc w:val="left"/>
      <w:pPr>
        <w:ind w:left="1470" w:hanging="750"/>
      </w:pPr>
      <w:rPr>
        <w:rFonts w:ascii="Symbol" w:eastAsia="Times New Roman" w:hAnsi="Symbol" w:cs="Times New Roman" w:hint="default"/>
        <w:color w:val="050505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C72882"/>
    <w:multiLevelType w:val="hybridMultilevel"/>
    <w:tmpl w:val="DEB08600"/>
    <w:lvl w:ilvl="0" w:tplc="0408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77E"/>
    <w:rsid w:val="000A1D0B"/>
    <w:rsid w:val="0013236D"/>
    <w:rsid w:val="0017658C"/>
    <w:rsid w:val="001D7E05"/>
    <w:rsid w:val="002051C6"/>
    <w:rsid w:val="00266DCD"/>
    <w:rsid w:val="002A737D"/>
    <w:rsid w:val="002C6DD6"/>
    <w:rsid w:val="002D3110"/>
    <w:rsid w:val="002D678F"/>
    <w:rsid w:val="002F3532"/>
    <w:rsid w:val="00396140"/>
    <w:rsid w:val="003A06D1"/>
    <w:rsid w:val="003D52F8"/>
    <w:rsid w:val="004753F9"/>
    <w:rsid w:val="004C2421"/>
    <w:rsid w:val="005473D4"/>
    <w:rsid w:val="005B22AF"/>
    <w:rsid w:val="00610CFA"/>
    <w:rsid w:val="006760C1"/>
    <w:rsid w:val="00695EFF"/>
    <w:rsid w:val="006C077E"/>
    <w:rsid w:val="006D2933"/>
    <w:rsid w:val="006F0CF4"/>
    <w:rsid w:val="007A2AC5"/>
    <w:rsid w:val="007A3F50"/>
    <w:rsid w:val="008020E2"/>
    <w:rsid w:val="008742E9"/>
    <w:rsid w:val="008C3F5F"/>
    <w:rsid w:val="009A5743"/>
    <w:rsid w:val="009C7F42"/>
    <w:rsid w:val="00A00118"/>
    <w:rsid w:val="00B22654"/>
    <w:rsid w:val="00B263CC"/>
    <w:rsid w:val="00B365EA"/>
    <w:rsid w:val="00B46877"/>
    <w:rsid w:val="00B66208"/>
    <w:rsid w:val="00B74E08"/>
    <w:rsid w:val="00B943B8"/>
    <w:rsid w:val="00BC772A"/>
    <w:rsid w:val="00BC7DAE"/>
    <w:rsid w:val="00C62192"/>
    <w:rsid w:val="00C638BF"/>
    <w:rsid w:val="00C928DB"/>
    <w:rsid w:val="00CE6202"/>
    <w:rsid w:val="00CF140B"/>
    <w:rsid w:val="00D15479"/>
    <w:rsid w:val="00D326B5"/>
    <w:rsid w:val="00D47870"/>
    <w:rsid w:val="00D65EF2"/>
    <w:rsid w:val="00DB5C76"/>
    <w:rsid w:val="00DF0208"/>
    <w:rsid w:val="00E42AB5"/>
    <w:rsid w:val="00F2662F"/>
    <w:rsid w:val="00F41845"/>
    <w:rsid w:val="00F5291C"/>
    <w:rsid w:val="00F768D0"/>
    <w:rsid w:val="00FD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560818766msonormal">
    <w:name w:val="yiv1560818766msonormal"/>
    <w:basedOn w:val="a"/>
    <w:rsid w:val="0047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rsid w:val="002C6DD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B3C6B-A9E2-496B-8FFF-C58B9215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cp:lastPrinted>2021-09-06T11:54:00Z</cp:lastPrinted>
  <dcterms:created xsi:type="dcterms:W3CDTF">2021-09-06T16:38:00Z</dcterms:created>
  <dcterms:modified xsi:type="dcterms:W3CDTF">2021-09-06T16:38:00Z</dcterms:modified>
</cp:coreProperties>
</file>